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372"/>
      </w:tblGrid>
      <w:tr w:rsidR="000173A7" w14:paraId="4973230D" w14:textId="77777777"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7F2FB" w14:textId="258FE542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Arial" w:eastAsia="Arial" w:hAnsi="Arial" w:cs="Arial"/>
                <w:u w:val="single"/>
              </w:rPr>
              <w:t xml:space="preserve">                                                            </w:t>
            </w:r>
            <w:r w:rsidR="004F6291">
              <w:rPr>
                <w:noProof/>
              </w:rPr>
              <w:object w:dxaOrig="1032" w:dyaOrig="1032" w14:anchorId="03893648">
                <v:rect id="rectole0000000000" o:spid="_x0000_i1025" style="width:51.75pt;height:51.75pt" o:ole="" o:preferrelative="t" stroked="f">
                  <v:imagedata r:id="rId5" o:title=""/>
                </v:rect>
                <o:OLEObject Type="Embed" ProgID="StaticMetafile" ShapeID="rectole0000000000" DrawAspect="Content" ObjectID="_1758769231" r:id="rId6"/>
              </w:object>
            </w:r>
          </w:p>
        </w:tc>
        <w:tc>
          <w:tcPr>
            <w:tcW w:w="7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1576D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PREFEITURA DA CIDADE DO RIO DE JANEIRO</w:t>
            </w:r>
          </w:p>
          <w:p w14:paraId="6D73CBE5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Secretaria Municipal de Educação</w:t>
            </w:r>
          </w:p>
          <w:p w14:paraId="0E6209E1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Conselho Municipal de Educação</w:t>
            </w:r>
          </w:p>
          <w:p w14:paraId="6221AF9D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15B00B0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B3633EE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</w:tc>
      </w:tr>
    </w:tbl>
    <w:p w14:paraId="611491A6" w14:textId="77777777" w:rsidR="000173A7" w:rsidRDefault="000173A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77E157E3" w14:textId="77777777" w:rsidR="008B1AAD" w:rsidRPr="001D5DC8" w:rsidRDefault="008B1AA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</w:p>
    <w:p w14:paraId="2836EC62" w14:textId="1F9A27FC" w:rsidR="000173A7" w:rsidRPr="004371CE" w:rsidRDefault="00B548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371CE">
        <w:rPr>
          <w:rFonts w:ascii="Arial" w:eastAsia="Arial" w:hAnsi="Arial" w:cs="Arial"/>
          <w:sz w:val="24"/>
          <w:szCs w:val="24"/>
        </w:rPr>
        <w:t>ATA DA 1</w:t>
      </w:r>
      <w:r w:rsidR="003C3E66" w:rsidRPr="004371CE">
        <w:rPr>
          <w:rFonts w:ascii="Arial" w:eastAsia="Arial" w:hAnsi="Arial" w:cs="Arial"/>
          <w:sz w:val="24"/>
          <w:szCs w:val="24"/>
        </w:rPr>
        <w:t>1</w:t>
      </w:r>
      <w:r w:rsidR="00A819A7" w:rsidRPr="004371CE">
        <w:rPr>
          <w:rFonts w:ascii="Arial" w:eastAsia="Arial" w:hAnsi="Arial" w:cs="Arial"/>
          <w:sz w:val="24"/>
          <w:szCs w:val="24"/>
        </w:rPr>
        <w:t>2</w:t>
      </w:r>
      <w:r w:rsidR="008B1AAD" w:rsidRPr="004371CE">
        <w:rPr>
          <w:rFonts w:ascii="Arial" w:eastAsia="Arial" w:hAnsi="Arial" w:cs="Arial"/>
          <w:sz w:val="24"/>
          <w:szCs w:val="24"/>
        </w:rPr>
        <w:t>7</w:t>
      </w:r>
      <w:r w:rsidRPr="004371CE">
        <w:rPr>
          <w:rFonts w:ascii="Arial" w:eastAsia="Arial" w:hAnsi="Arial" w:cs="Arial"/>
          <w:sz w:val="24"/>
          <w:szCs w:val="24"/>
        </w:rPr>
        <w:t>ª SESSÃO DO CONSELHO MUNICIPAL DE EDUCAÇÃO</w:t>
      </w:r>
    </w:p>
    <w:p w14:paraId="54712779" w14:textId="14043B7B" w:rsidR="009076DD" w:rsidRPr="004371CE" w:rsidRDefault="009076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16A8E17" w14:textId="6FD9C8DE" w:rsidR="009076DD" w:rsidRPr="004371CE" w:rsidRDefault="009076DD" w:rsidP="009076D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4776EE" w14:textId="2E36C26A" w:rsidR="002B65E6" w:rsidRPr="000576E8" w:rsidRDefault="0054709E" w:rsidP="006161C3">
      <w:pPr>
        <w:jc w:val="both"/>
        <w:rPr>
          <w:rFonts w:ascii="Arial" w:hAnsi="Arial" w:cs="Arial"/>
          <w:sz w:val="24"/>
          <w:szCs w:val="24"/>
        </w:rPr>
      </w:pPr>
      <w:r w:rsidRPr="004371CE">
        <w:rPr>
          <w:rFonts w:ascii="Arial" w:eastAsia="Arial" w:hAnsi="Arial" w:cs="Arial"/>
          <w:sz w:val="24"/>
          <w:szCs w:val="24"/>
        </w:rPr>
        <w:t xml:space="preserve">                </w:t>
      </w:r>
      <w:r w:rsidR="009076DD" w:rsidRPr="004371CE">
        <w:rPr>
          <w:rFonts w:ascii="Arial" w:eastAsia="Arial" w:hAnsi="Arial" w:cs="Arial"/>
          <w:sz w:val="24"/>
          <w:szCs w:val="24"/>
        </w:rPr>
        <w:t xml:space="preserve">Aos </w:t>
      </w:r>
      <w:r w:rsidR="00BA5036" w:rsidRPr="004371CE">
        <w:rPr>
          <w:rFonts w:ascii="Arial" w:eastAsia="Arial" w:hAnsi="Arial" w:cs="Arial"/>
          <w:sz w:val="24"/>
          <w:szCs w:val="24"/>
        </w:rPr>
        <w:t xml:space="preserve">vinte </w:t>
      </w:r>
      <w:r w:rsidR="002B65E6" w:rsidRPr="004371CE">
        <w:rPr>
          <w:rFonts w:ascii="Arial" w:eastAsia="Arial" w:hAnsi="Arial" w:cs="Arial"/>
          <w:sz w:val="24"/>
          <w:szCs w:val="24"/>
        </w:rPr>
        <w:t xml:space="preserve">e </w:t>
      </w:r>
      <w:r w:rsidR="008B1AAD" w:rsidRPr="004371CE">
        <w:rPr>
          <w:rFonts w:ascii="Arial" w:eastAsia="Arial" w:hAnsi="Arial" w:cs="Arial"/>
          <w:sz w:val="24"/>
          <w:szCs w:val="24"/>
        </w:rPr>
        <w:t>seis</w:t>
      </w:r>
      <w:r w:rsidR="002B65E6" w:rsidRPr="004371CE">
        <w:rPr>
          <w:rFonts w:ascii="Arial" w:eastAsia="Arial" w:hAnsi="Arial" w:cs="Arial"/>
          <w:sz w:val="24"/>
          <w:szCs w:val="24"/>
        </w:rPr>
        <w:t xml:space="preserve"> </w:t>
      </w:r>
      <w:r w:rsidR="009845EA" w:rsidRPr="004371CE">
        <w:rPr>
          <w:rFonts w:ascii="Arial" w:eastAsia="Arial" w:hAnsi="Arial" w:cs="Arial"/>
          <w:sz w:val="24"/>
          <w:szCs w:val="24"/>
        </w:rPr>
        <w:t xml:space="preserve">dias do mês de </w:t>
      </w:r>
      <w:r w:rsidR="008B1AAD" w:rsidRPr="004371CE">
        <w:rPr>
          <w:rFonts w:ascii="Arial" w:eastAsia="Arial" w:hAnsi="Arial" w:cs="Arial"/>
          <w:sz w:val="24"/>
          <w:szCs w:val="24"/>
        </w:rPr>
        <w:t>setembro</w:t>
      </w:r>
      <w:r w:rsidR="009076DD" w:rsidRPr="004371CE">
        <w:rPr>
          <w:rFonts w:ascii="Arial" w:eastAsia="Arial" w:hAnsi="Arial" w:cs="Arial"/>
          <w:sz w:val="24"/>
          <w:szCs w:val="24"/>
        </w:rPr>
        <w:t xml:space="preserve"> de 2023, o Conselho Municipal de Educação do Rio de Janeiro (CME) realiza a 11</w:t>
      </w:r>
      <w:r w:rsidR="00A819A7" w:rsidRPr="004371CE">
        <w:rPr>
          <w:rFonts w:ascii="Arial" w:eastAsia="Arial" w:hAnsi="Arial" w:cs="Arial"/>
          <w:sz w:val="24"/>
          <w:szCs w:val="24"/>
        </w:rPr>
        <w:t>2</w:t>
      </w:r>
      <w:r w:rsidR="008B1AAD" w:rsidRPr="004371CE">
        <w:rPr>
          <w:rFonts w:ascii="Arial" w:eastAsia="Arial" w:hAnsi="Arial" w:cs="Arial"/>
          <w:sz w:val="24"/>
          <w:szCs w:val="24"/>
        </w:rPr>
        <w:t>7</w:t>
      </w:r>
      <w:r w:rsidR="009076DD" w:rsidRPr="004371CE">
        <w:rPr>
          <w:rFonts w:ascii="Arial" w:eastAsia="Arial" w:hAnsi="Arial" w:cs="Arial"/>
          <w:sz w:val="24"/>
          <w:szCs w:val="24"/>
        </w:rPr>
        <w:t xml:space="preserve">ª sessão, que se constitui em </w:t>
      </w:r>
      <w:r w:rsidR="009845EA" w:rsidRPr="004371CE">
        <w:rPr>
          <w:rFonts w:ascii="Arial" w:eastAsia="Arial" w:hAnsi="Arial" w:cs="Arial"/>
          <w:sz w:val="24"/>
          <w:szCs w:val="24"/>
        </w:rPr>
        <w:t xml:space="preserve">sessão </w:t>
      </w:r>
      <w:r w:rsidR="000B55B0" w:rsidRPr="004371CE">
        <w:rPr>
          <w:rFonts w:ascii="Arial" w:eastAsia="Arial" w:hAnsi="Arial" w:cs="Arial"/>
          <w:sz w:val="24"/>
          <w:szCs w:val="24"/>
        </w:rPr>
        <w:t>pública</w:t>
      </w:r>
      <w:r w:rsidR="000B3C0A" w:rsidRPr="004371CE">
        <w:rPr>
          <w:rFonts w:ascii="Arial" w:eastAsia="Arial" w:hAnsi="Arial" w:cs="Arial"/>
          <w:sz w:val="24"/>
          <w:szCs w:val="24"/>
        </w:rPr>
        <w:t xml:space="preserve">, </w:t>
      </w:r>
      <w:r w:rsidR="00960903" w:rsidRPr="004371CE">
        <w:rPr>
          <w:rFonts w:ascii="Arial" w:eastAsia="Arial" w:hAnsi="Arial" w:cs="Arial"/>
          <w:sz w:val="24"/>
          <w:szCs w:val="24"/>
        </w:rPr>
        <w:t>comparecendo</w:t>
      </w:r>
      <w:r w:rsidR="00CB0ABB" w:rsidRPr="004371CE">
        <w:rPr>
          <w:rFonts w:ascii="Arial" w:eastAsia="Arial" w:hAnsi="Arial" w:cs="Arial"/>
          <w:sz w:val="24"/>
          <w:szCs w:val="24"/>
        </w:rPr>
        <w:t xml:space="preserve"> </w:t>
      </w:r>
      <w:r w:rsidR="009076DD" w:rsidRPr="004371CE">
        <w:rPr>
          <w:rFonts w:ascii="Arial" w:eastAsia="Arial" w:hAnsi="Arial" w:cs="Arial"/>
          <w:sz w:val="24"/>
          <w:szCs w:val="24"/>
        </w:rPr>
        <w:t>o Presidente deste Conselho, Renan Ferreirinha,</w:t>
      </w:r>
      <w:r w:rsidR="0093159A" w:rsidRPr="004371CE">
        <w:rPr>
          <w:rFonts w:ascii="Arial" w:eastAsia="Arial" w:hAnsi="Arial" w:cs="Arial"/>
          <w:sz w:val="24"/>
          <w:szCs w:val="24"/>
        </w:rPr>
        <w:t xml:space="preserve"> de forma </w:t>
      </w:r>
      <w:r w:rsidR="00B9397E" w:rsidRPr="004371CE">
        <w:rPr>
          <w:rFonts w:ascii="Arial" w:eastAsia="Arial" w:hAnsi="Arial" w:cs="Arial"/>
          <w:sz w:val="24"/>
          <w:szCs w:val="24"/>
        </w:rPr>
        <w:t>remota</w:t>
      </w:r>
      <w:r w:rsidR="00900CF9" w:rsidRPr="004371CE">
        <w:rPr>
          <w:rFonts w:ascii="Arial" w:eastAsia="Arial" w:hAnsi="Arial" w:cs="Arial"/>
          <w:sz w:val="24"/>
          <w:szCs w:val="24"/>
        </w:rPr>
        <w:t xml:space="preserve">, </w:t>
      </w:r>
      <w:r w:rsidR="000B3C0A" w:rsidRPr="004371CE">
        <w:rPr>
          <w:rFonts w:ascii="Arial" w:eastAsia="Arial" w:hAnsi="Arial" w:cs="Arial"/>
          <w:sz w:val="24"/>
          <w:szCs w:val="24"/>
        </w:rPr>
        <w:t>e</w:t>
      </w:r>
      <w:r w:rsidR="00D42E76" w:rsidRPr="004371CE">
        <w:rPr>
          <w:rFonts w:ascii="Arial" w:eastAsia="Arial" w:hAnsi="Arial" w:cs="Arial"/>
          <w:sz w:val="24"/>
          <w:szCs w:val="24"/>
        </w:rPr>
        <w:t xml:space="preserve"> </w:t>
      </w:r>
      <w:r w:rsidR="009076DD" w:rsidRPr="004371CE">
        <w:rPr>
          <w:rFonts w:ascii="Arial" w:eastAsia="Arial" w:hAnsi="Arial" w:cs="Arial"/>
          <w:sz w:val="24"/>
          <w:szCs w:val="24"/>
        </w:rPr>
        <w:t xml:space="preserve">os Conselheiros </w:t>
      </w:r>
      <w:proofErr w:type="spellStart"/>
      <w:r w:rsidR="009076DD" w:rsidRPr="004371CE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9076DD" w:rsidRPr="004371CE">
        <w:rPr>
          <w:rFonts w:ascii="Arial" w:eastAsia="Arial" w:hAnsi="Arial" w:cs="Arial"/>
          <w:sz w:val="24"/>
          <w:szCs w:val="24"/>
        </w:rPr>
        <w:t xml:space="preserve"> Silva Costa, Ana Maria Gomes Cezar</w:t>
      </w:r>
      <w:r w:rsidR="004D78B2" w:rsidRPr="004371CE">
        <w:rPr>
          <w:rFonts w:ascii="Arial" w:eastAsia="Arial" w:hAnsi="Arial" w:cs="Arial"/>
          <w:sz w:val="24"/>
          <w:szCs w:val="24"/>
        </w:rPr>
        <w:t xml:space="preserve">, </w:t>
      </w:r>
      <w:r w:rsidR="008B1AAD" w:rsidRPr="004371CE">
        <w:rPr>
          <w:rFonts w:ascii="Arial" w:eastAsia="Arial" w:hAnsi="Arial" w:cs="Arial"/>
          <w:sz w:val="24"/>
          <w:szCs w:val="24"/>
        </w:rPr>
        <w:t xml:space="preserve">José Edmilson da Silva, Luiz Otavio Neves Mattos, </w:t>
      </w:r>
      <w:r w:rsidR="005D1C32" w:rsidRPr="004371CE">
        <w:rPr>
          <w:rFonts w:ascii="Arial" w:eastAsia="Arial" w:hAnsi="Arial" w:cs="Arial"/>
          <w:sz w:val="24"/>
          <w:szCs w:val="24"/>
        </w:rPr>
        <w:t>M</w:t>
      </w:r>
      <w:r w:rsidR="009076DD" w:rsidRPr="004371CE">
        <w:rPr>
          <w:rFonts w:ascii="Arial" w:eastAsia="Arial" w:hAnsi="Arial" w:cs="Arial"/>
          <w:sz w:val="24"/>
          <w:szCs w:val="24"/>
        </w:rPr>
        <w:t>aria de Lourdes Albuquerque Tavares</w:t>
      </w:r>
      <w:r w:rsidR="00053A4C" w:rsidRPr="004371CE">
        <w:rPr>
          <w:rFonts w:ascii="Arial" w:eastAsia="Arial" w:hAnsi="Arial" w:cs="Arial"/>
          <w:sz w:val="24"/>
          <w:szCs w:val="24"/>
        </w:rPr>
        <w:t>,</w:t>
      </w:r>
      <w:r w:rsidR="004D78B2" w:rsidRPr="004371CE">
        <w:rPr>
          <w:rFonts w:ascii="Arial" w:eastAsia="Arial" w:hAnsi="Arial" w:cs="Arial"/>
          <w:sz w:val="24"/>
          <w:szCs w:val="24"/>
        </w:rPr>
        <w:t xml:space="preserve"> </w:t>
      </w:r>
      <w:r w:rsidR="004A097D" w:rsidRPr="004371CE">
        <w:rPr>
          <w:rFonts w:ascii="Arial" w:eastAsia="Arial" w:hAnsi="Arial" w:cs="Arial"/>
          <w:sz w:val="24"/>
          <w:szCs w:val="24"/>
        </w:rPr>
        <w:t>Joana Elisa Costa Oscar</w:t>
      </w:r>
      <w:r w:rsidR="00A819A7" w:rsidRPr="004371CE">
        <w:rPr>
          <w:rFonts w:ascii="Arial" w:eastAsia="Arial" w:hAnsi="Arial" w:cs="Arial"/>
          <w:sz w:val="24"/>
          <w:szCs w:val="24"/>
        </w:rPr>
        <w:t xml:space="preserve">, </w:t>
      </w:r>
      <w:r w:rsidR="00053A4C" w:rsidRPr="004371CE">
        <w:rPr>
          <w:rFonts w:ascii="Arial" w:eastAsia="Arial" w:hAnsi="Arial" w:cs="Arial"/>
          <w:sz w:val="24"/>
          <w:szCs w:val="24"/>
        </w:rPr>
        <w:t>Mariza de Almeida Moreira</w:t>
      </w:r>
      <w:r w:rsidR="009076DD" w:rsidRPr="004371CE">
        <w:rPr>
          <w:rFonts w:ascii="Arial" w:eastAsia="Arial" w:hAnsi="Arial" w:cs="Arial"/>
          <w:sz w:val="24"/>
          <w:szCs w:val="24"/>
        </w:rPr>
        <w:t xml:space="preserve">, </w:t>
      </w:r>
      <w:r w:rsidR="004A097D" w:rsidRPr="004371CE">
        <w:rPr>
          <w:rFonts w:ascii="Arial" w:eastAsia="Arial" w:hAnsi="Arial" w:cs="Arial"/>
          <w:sz w:val="24"/>
          <w:szCs w:val="24"/>
        </w:rPr>
        <w:t>Marcelo Pereira</w:t>
      </w:r>
      <w:r w:rsidR="009076DD" w:rsidRPr="004371CE">
        <w:rPr>
          <w:rFonts w:ascii="Arial" w:eastAsia="Arial" w:hAnsi="Arial" w:cs="Arial"/>
          <w:sz w:val="24"/>
          <w:szCs w:val="24"/>
        </w:rPr>
        <w:t xml:space="preserve">, </w:t>
      </w:r>
      <w:r w:rsidR="004A097D" w:rsidRPr="004371CE">
        <w:rPr>
          <w:rFonts w:ascii="Arial" w:eastAsia="Arial" w:hAnsi="Arial" w:cs="Arial"/>
          <w:sz w:val="24"/>
          <w:szCs w:val="24"/>
        </w:rPr>
        <w:t xml:space="preserve">Diogo </w:t>
      </w:r>
      <w:r w:rsidR="006161C3" w:rsidRPr="004371CE">
        <w:rPr>
          <w:rFonts w:ascii="Arial" w:eastAsia="Arial" w:hAnsi="Arial" w:cs="Arial"/>
          <w:sz w:val="24"/>
          <w:szCs w:val="24"/>
        </w:rPr>
        <w:t>Pinheiro</w:t>
      </w:r>
      <w:r w:rsidR="004A097D" w:rsidRPr="004371CE">
        <w:rPr>
          <w:rFonts w:ascii="Arial" w:eastAsia="Arial" w:hAnsi="Arial" w:cs="Arial"/>
          <w:sz w:val="24"/>
          <w:szCs w:val="24"/>
        </w:rPr>
        <w:t xml:space="preserve"> dos Reis Andrade</w:t>
      </w:r>
      <w:r w:rsidR="009076DD" w:rsidRPr="004371CE">
        <w:rPr>
          <w:rFonts w:ascii="Arial" w:eastAsia="Arial" w:hAnsi="Arial" w:cs="Arial"/>
          <w:sz w:val="24"/>
          <w:szCs w:val="24"/>
        </w:rPr>
        <w:t xml:space="preserve">, </w:t>
      </w:r>
      <w:r w:rsidR="004A097D" w:rsidRPr="004371CE">
        <w:rPr>
          <w:rFonts w:ascii="Arial" w:eastAsia="Arial" w:hAnsi="Arial" w:cs="Arial"/>
          <w:sz w:val="24"/>
          <w:szCs w:val="24"/>
        </w:rPr>
        <w:t xml:space="preserve">José Carlos Lima de Souza, </w:t>
      </w:r>
      <w:proofErr w:type="spellStart"/>
      <w:r w:rsidR="004A097D" w:rsidRPr="004371CE">
        <w:rPr>
          <w:rFonts w:ascii="Arial" w:eastAsia="Arial" w:hAnsi="Arial" w:cs="Arial"/>
          <w:sz w:val="24"/>
          <w:szCs w:val="24"/>
        </w:rPr>
        <w:t>Taísa</w:t>
      </w:r>
      <w:proofErr w:type="spellEnd"/>
      <w:r w:rsidR="004A097D" w:rsidRPr="004371CE">
        <w:rPr>
          <w:rFonts w:ascii="Arial" w:eastAsia="Arial" w:hAnsi="Arial" w:cs="Arial"/>
          <w:sz w:val="24"/>
          <w:szCs w:val="24"/>
        </w:rPr>
        <w:t xml:space="preserve"> Santos Damasco e </w:t>
      </w:r>
      <w:proofErr w:type="spellStart"/>
      <w:r w:rsidR="004A097D" w:rsidRPr="004371CE">
        <w:rPr>
          <w:rFonts w:ascii="Arial" w:eastAsia="Arial" w:hAnsi="Arial" w:cs="Arial"/>
          <w:sz w:val="24"/>
          <w:szCs w:val="24"/>
        </w:rPr>
        <w:t>Fidelina</w:t>
      </w:r>
      <w:proofErr w:type="spellEnd"/>
      <w:r w:rsidR="004A097D" w:rsidRPr="004371CE">
        <w:rPr>
          <w:rFonts w:ascii="Arial" w:eastAsia="Arial" w:hAnsi="Arial" w:cs="Arial"/>
          <w:sz w:val="24"/>
          <w:szCs w:val="24"/>
        </w:rPr>
        <w:t xml:space="preserve"> de Jesus Freitas</w:t>
      </w:r>
      <w:r w:rsidR="006161C3">
        <w:rPr>
          <w:rFonts w:ascii="Arial" w:eastAsia="Arial" w:hAnsi="Arial" w:cs="Arial"/>
          <w:sz w:val="24"/>
          <w:szCs w:val="24"/>
        </w:rPr>
        <w:t>.</w:t>
      </w:r>
      <w:r w:rsidR="009076DD" w:rsidRPr="004371CE">
        <w:rPr>
          <w:rFonts w:ascii="Arial" w:eastAsia="Arial" w:hAnsi="Arial" w:cs="Arial"/>
          <w:sz w:val="24"/>
          <w:szCs w:val="24"/>
        </w:rPr>
        <w:t xml:space="preserve"> </w:t>
      </w:r>
      <w:r w:rsidR="009845EA" w:rsidRPr="004371CE">
        <w:rPr>
          <w:rFonts w:ascii="Arial" w:eastAsia="Arial" w:hAnsi="Arial" w:cs="Arial"/>
          <w:sz w:val="24"/>
          <w:szCs w:val="24"/>
        </w:rPr>
        <w:t xml:space="preserve">Registre-se a ausência </w:t>
      </w:r>
      <w:r w:rsidR="001D5DC8" w:rsidRPr="004371CE">
        <w:rPr>
          <w:rFonts w:ascii="Arial" w:eastAsia="Arial" w:hAnsi="Arial" w:cs="Arial"/>
          <w:sz w:val="24"/>
          <w:szCs w:val="24"/>
        </w:rPr>
        <w:t>d</w:t>
      </w:r>
      <w:r w:rsidR="004A097D" w:rsidRPr="004371CE">
        <w:rPr>
          <w:rFonts w:ascii="Arial" w:eastAsia="Arial" w:hAnsi="Arial" w:cs="Arial"/>
          <w:sz w:val="24"/>
          <w:szCs w:val="24"/>
        </w:rPr>
        <w:t>a</w:t>
      </w:r>
      <w:r w:rsidR="001D5DC8" w:rsidRPr="004371CE">
        <w:rPr>
          <w:rFonts w:ascii="Arial" w:eastAsia="Arial" w:hAnsi="Arial" w:cs="Arial"/>
          <w:sz w:val="24"/>
          <w:szCs w:val="24"/>
        </w:rPr>
        <w:t xml:space="preserve"> </w:t>
      </w:r>
      <w:r w:rsidR="009845EA" w:rsidRPr="004371CE">
        <w:rPr>
          <w:rFonts w:ascii="Arial" w:eastAsia="Arial" w:hAnsi="Arial" w:cs="Arial"/>
          <w:sz w:val="24"/>
          <w:szCs w:val="24"/>
        </w:rPr>
        <w:t>Conselheir</w:t>
      </w:r>
      <w:r w:rsidR="004A097D" w:rsidRPr="004371CE">
        <w:rPr>
          <w:rFonts w:ascii="Arial" w:eastAsia="Arial" w:hAnsi="Arial" w:cs="Arial"/>
          <w:sz w:val="24"/>
          <w:szCs w:val="24"/>
        </w:rPr>
        <w:t>a Maria de Nazareth Machado de Barros Vasconcellos, por motivos previamente apresentados, e a presença dos conselheiros suplentes Rita Simone Pereira Ramos, Andrea Batista de Barros, Maria Marta de Andrade Cerqueira, Marcelo Ferreira Sant’Anna</w:t>
      </w:r>
      <w:r w:rsidR="00104C5E" w:rsidRPr="004371CE">
        <w:rPr>
          <w:rFonts w:ascii="Arial" w:eastAsia="Arial" w:hAnsi="Arial" w:cs="Arial"/>
          <w:sz w:val="24"/>
          <w:szCs w:val="24"/>
        </w:rPr>
        <w:t>, Rafael Bastos Costa</w:t>
      </w:r>
      <w:r w:rsidR="00EC115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C115D">
        <w:rPr>
          <w:rFonts w:ascii="Arial" w:eastAsia="Arial" w:hAnsi="Arial" w:cs="Arial"/>
          <w:sz w:val="24"/>
          <w:szCs w:val="24"/>
        </w:rPr>
        <w:t xml:space="preserve">de </w:t>
      </w:r>
      <w:r w:rsidR="00104C5E" w:rsidRPr="004371CE">
        <w:rPr>
          <w:rFonts w:ascii="Arial" w:eastAsia="Arial" w:hAnsi="Arial" w:cs="Arial"/>
          <w:sz w:val="24"/>
          <w:szCs w:val="24"/>
        </w:rPr>
        <w:t xml:space="preserve"> Oliveira</w:t>
      </w:r>
      <w:proofErr w:type="gramEnd"/>
      <w:r w:rsidR="00104C5E" w:rsidRPr="004371CE">
        <w:rPr>
          <w:rFonts w:ascii="Arial" w:eastAsia="Arial" w:hAnsi="Arial" w:cs="Arial"/>
          <w:sz w:val="24"/>
          <w:szCs w:val="24"/>
        </w:rPr>
        <w:t xml:space="preserve">, Rosete Lucia Dias Bernardo Soares e Priscila Fernandes de Oliveira. O Vice-Presidente deste Colegiado, conselheiro </w:t>
      </w:r>
      <w:proofErr w:type="spellStart"/>
      <w:r w:rsidR="00104C5E" w:rsidRPr="004371CE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104C5E" w:rsidRPr="004371CE">
        <w:rPr>
          <w:rFonts w:ascii="Arial" w:eastAsia="Arial" w:hAnsi="Arial" w:cs="Arial"/>
          <w:sz w:val="24"/>
          <w:szCs w:val="24"/>
        </w:rPr>
        <w:t xml:space="preserve"> Costa, declara aberta a milésima centésima vigésima sétima sessão do Conselho Municipal de Educação do Rio de Janeiro, que hoje se constitui em plenária pública, agradecendo a presença dos membros deste Colegiado, do público presente em nossa sede e, por fim, </w:t>
      </w:r>
      <w:r w:rsidR="006161C3">
        <w:rPr>
          <w:rFonts w:ascii="Arial" w:eastAsia="Arial" w:hAnsi="Arial" w:cs="Arial"/>
          <w:sz w:val="24"/>
          <w:szCs w:val="24"/>
        </w:rPr>
        <w:t>d</w:t>
      </w:r>
      <w:r w:rsidR="00104C5E" w:rsidRPr="004371CE">
        <w:rPr>
          <w:rFonts w:ascii="Arial" w:eastAsia="Arial" w:hAnsi="Arial" w:cs="Arial"/>
          <w:sz w:val="24"/>
          <w:szCs w:val="24"/>
        </w:rPr>
        <w:t xml:space="preserve">aqueles que nos assistem pelo canal do Youtube. Passa, a seguir, a condução dos trabalhos ao Secretário Municipal de Educação e Presidente deste Conselho, Renan Ferreirinha, para dar posse aos novos representantes da sociedade civil, nomeados </w:t>
      </w:r>
      <w:r w:rsidR="00104C5E" w:rsidRPr="004371CE">
        <w:rPr>
          <w:rFonts w:ascii="Arial" w:hAnsi="Arial" w:cs="Arial"/>
          <w:bCs/>
          <w:sz w:val="24"/>
          <w:szCs w:val="24"/>
        </w:rPr>
        <w:t>por meio do Decreto Rio “P” nº 322, de 19 de setembro de 2023, para o mandado de 2023 a 2025, cuja bancada passa a ter a seguinte configuração:</w:t>
      </w:r>
      <w:r w:rsidR="001A19DE" w:rsidRPr="004371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A19DE" w:rsidRPr="004371CE">
        <w:rPr>
          <w:rFonts w:ascii="Arial" w:hAnsi="Arial" w:cs="Arial"/>
          <w:b/>
          <w:sz w:val="24"/>
          <w:szCs w:val="24"/>
        </w:rPr>
        <w:t>SinepeRio</w:t>
      </w:r>
      <w:proofErr w:type="spellEnd"/>
      <w:r w:rsidR="001A19DE" w:rsidRPr="004371CE">
        <w:rPr>
          <w:rFonts w:ascii="Arial" w:hAnsi="Arial" w:cs="Arial"/>
          <w:bCs/>
          <w:sz w:val="24"/>
          <w:szCs w:val="24"/>
        </w:rPr>
        <w:t xml:space="preserve"> – Mariza de Almeira Moreira (titular) e Frederico Venturini Barbosa (suplente); </w:t>
      </w:r>
      <w:proofErr w:type="spellStart"/>
      <w:r w:rsidR="001A19DE" w:rsidRPr="004371CE">
        <w:rPr>
          <w:rFonts w:ascii="Arial" w:hAnsi="Arial" w:cs="Arial"/>
          <w:b/>
          <w:sz w:val="24"/>
          <w:szCs w:val="24"/>
        </w:rPr>
        <w:t>Sinpro</w:t>
      </w:r>
      <w:proofErr w:type="spellEnd"/>
      <w:r w:rsidR="001A19DE" w:rsidRPr="004371CE">
        <w:rPr>
          <w:rFonts w:ascii="Arial" w:hAnsi="Arial" w:cs="Arial"/>
          <w:b/>
          <w:sz w:val="24"/>
          <w:szCs w:val="24"/>
        </w:rPr>
        <w:t>-Rio</w:t>
      </w:r>
      <w:r w:rsidR="001A19DE" w:rsidRPr="004371CE">
        <w:rPr>
          <w:rFonts w:ascii="Arial" w:hAnsi="Arial" w:cs="Arial"/>
          <w:bCs/>
          <w:sz w:val="24"/>
          <w:szCs w:val="24"/>
        </w:rPr>
        <w:t xml:space="preserve"> - Marcelo Pereira (titular) e Maria Marta de Andrade Cerqueira (suplente); </w:t>
      </w:r>
      <w:r w:rsidR="001A19DE" w:rsidRPr="004371CE">
        <w:rPr>
          <w:rFonts w:ascii="Arial" w:eastAsia="Arial" w:hAnsi="Arial" w:cs="Arial"/>
          <w:b/>
          <w:bCs/>
          <w:sz w:val="24"/>
          <w:szCs w:val="24"/>
        </w:rPr>
        <w:t xml:space="preserve">SEPE/RJ </w:t>
      </w:r>
      <w:r w:rsidR="001A19DE" w:rsidRPr="004371CE">
        <w:rPr>
          <w:rFonts w:ascii="Arial" w:eastAsia="Arial" w:hAnsi="Arial" w:cs="Arial"/>
          <w:sz w:val="24"/>
          <w:szCs w:val="24"/>
        </w:rPr>
        <w:t>- Diogo Pinheiro dos Reis Andrade (titular) e Marcelo Ferreira Sant’Anna (</w:t>
      </w:r>
      <w:r w:rsidR="006161C3">
        <w:rPr>
          <w:rFonts w:ascii="Arial" w:eastAsia="Arial" w:hAnsi="Arial" w:cs="Arial"/>
          <w:sz w:val="24"/>
          <w:szCs w:val="24"/>
        </w:rPr>
        <w:t>s</w:t>
      </w:r>
      <w:r w:rsidR="001A19DE" w:rsidRPr="004371CE">
        <w:rPr>
          <w:rFonts w:ascii="Arial" w:eastAsia="Arial" w:hAnsi="Arial" w:cs="Arial"/>
          <w:sz w:val="24"/>
          <w:szCs w:val="24"/>
        </w:rPr>
        <w:t xml:space="preserve">uplente); </w:t>
      </w:r>
      <w:r w:rsidR="001A19DE" w:rsidRPr="004371CE">
        <w:rPr>
          <w:rFonts w:ascii="Arial" w:eastAsia="Arial" w:hAnsi="Arial" w:cs="Arial"/>
          <w:b/>
          <w:bCs/>
          <w:sz w:val="24"/>
          <w:szCs w:val="24"/>
        </w:rPr>
        <w:t>UERJ</w:t>
      </w:r>
      <w:r w:rsidR="001A19DE" w:rsidRPr="004371CE">
        <w:rPr>
          <w:rFonts w:ascii="Arial" w:eastAsia="Arial" w:hAnsi="Arial" w:cs="Arial"/>
          <w:sz w:val="24"/>
          <w:szCs w:val="24"/>
        </w:rPr>
        <w:t xml:space="preserve"> - José Carlos Lima de Souza (titular) e Rafael Bastos Costa </w:t>
      </w:r>
      <w:r w:rsidR="00EC115D">
        <w:rPr>
          <w:rFonts w:ascii="Arial" w:eastAsia="Arial" w:hAnsi="Arial" w:cs="Arial"/>
          <w:sz w:val="24"/>
          <w:szCs w:val="24"/>
        </w:rPr>
        <w:t xml:space="preserve">de </w:t>
      </w:r>
      <w:r w:rsidR="001A19DE" w:rsidRPr="004371CE">
        <w:rPr>
          <w:rFonts w:ascii="Arial" w:eastAsia="Arial" w:hAnsi="Arial" w:cs="Arial"/>
          <w:sz w:val="24"/>
          <w:szCs w:val="24"/>
        </w:rPr>
        <w:t xml:space="preserve">Oliveira (suplente); e </w:t>
      </w:r>
      <w:r w:rsidR="001A19DE" w:rsidRPr="004371CE">
        <w:rPr>
          <w:rFonts w:ascii="Arial" w:eastAsia="Arial" w:hAnsi="Arial" w:cs="Arial"/>
          <w:b/>
          <w:bCs/>
          <w:sz w:val="24"/>
          <w:szCs w:val="24"/>
        </w:rPr>
        <w:t xml:space="preserve">Usuários do Sistema Municipal de Ensino - </w:t>
      </w:r>
      <w:proofErr w:type="spellStart"/>
      <w:r w:rsidR="001A19DE" w:rsidRPr="004371CE">
        <w:rPr>
          <w:rFonts w:ascii="Arial" w:eastAsia="Arial" w:hAnsi="Arial" w:cs="Arial"/>
          <w:sz w:val="24"/>
          <w:szCs w:val="24"/>
        </w:rPr>
        <w:t>Taísa</w:t>
      </w:r>
      <w:proofErr w:type="spellEnd"/>
      <w:r w:rsidR="001A19DE" w:rsidRPr="004371CE">
        <w:rPr>
          <w:rFonts w:ascii="Arial" w:eastAsia="Arial" w:hAnsi="Arial" w:cs="Arial"/>
          <w:sz w:val="24"/>
          <w:szCs w:val="24"/>
        </w:rPr>
        <w:t xml:space="preserve"> Santos Damasco e </w:t>
      </w:r>
      <w:proofErr w:type="spellStart"/>
      <w:r w:rsidR="001A19DE" w:rsidRPr="004371CE">
        <w:rPr>
          <w:rFonts w:ascii="Arial" w:eastAsia="Arial" w:hAnsi="Arial" w:cs="Arial"/>
          <w:sz w:val="24"/>
          <w:szCs w:val="24"/>
        </w:rPr>
        <w:t>Fidelina</w:t>
      </w:r>
      <w:proofErr w:type="spellEnd"/>
      <w:r w:rsidR="001A19DE" w:rsidRPr="004371CE">
        <w:rPr>
          <w:rFonts w:ascii="Arial" w:eastAsia="Arial" w:hAnsi="Arial" w:cs="Arial"/>
          <w:sz w:val="24"/>
          <w:szCs w:val="24"/>
        </w:rPr>
        <w:t xml:space="preserve"> Rocha da Silva (titulares) e Resete Lucia Dias Bernardo Soares e Priscila Fernandes de Oliveira (suplentes). Em sua fala, o Presidente destaca a importância da participação da sociedade civil neste Conselho Municipal, destacando </w:t>
      </w:r>
      <w:r w:rsidR="006161C3">
        <w:rPr>
          <w:rFonts w:ascii="Arial" w:eastAsia="Arial" w:hAnsi="Arial" w:cs="Arial"/>
          <w:sz w:val="24"/>
          <w:szCs w:val="24"/>
        </w:rPr>
        <w:t xml:space="preserve">os resultados  </w:t>
      </w:r>
      <w:r w:rsidR="001A19DE" w:rsidRPr="004371CE">
        <w:rPr>
          <w:rFonts w:ascii="Arial" w:eastAsia="Arial" w:hAnsi="Arial" w:cs="Arial"/>
          <w:sz w:val="24"/>
          <w:szCs w:val="24"/>
        </w:rPr>
        <w:t xml:space="preserve"> do trabalho coletivo com a bancada governamental, como tem ocorrido ao longo dos anos, tendo como objetivo central </w:t>
      </w:r>
      <w:r w:rsidR="00165B56" w:rsidRPr="004371CE">
        <w:rPr>
          <w:rFonts w:ascii="Arial" w:eastAsia="Arial" w:hAnsi="Arial" w:cs="Arial"/>
          <w:sz w:val="24"/>
          <w:szCs w:val="24"/>
        </w:rPr>
        <w:t xml:space="preserve">a o sucesso da educação carioca, e seu respectivo sistema de ensino, constituído pelas unidades públicas, particulares e comunitária de ensino. Encerrada a fala do Presidente, retoma a condução dos trabalhos o conselheiro </w:t>
      </w:r>
      <w:proofErr w:type="spellStart"/>
      <w:r w:rsidR="00165B56" w:rsidRPr="004371CE">
        <w:rPr>
          <w:rFonts w:ascii="Arial" w:eastAsia="Arial" w:hAnsi="Arial" w:cs="Arial"/>
          <w:sz w:val="24"/>
          <w:szCs w:val="24"/>
        </w:rPr>
        <w:t>Willman</w:t>
      </w:r>
      <w:proofErr w:type="spellEnd"/>
      <w:r w:rsidR="00165B56" w:rsidRPr="004371CE">
        <w:rPr>
          <w:rFonts w:ascii="Arial" w:eastAsia="Arial" w:hAnsi="Arial" w:cs="Arial"/>
          <w:sz w:val="24"/>
          <w:szCs w:val="24"/>
        </w:rPr>
        <w:t xml:space="preserve"> Costa, Vice-Presidente, fazendo um agradecimento especial aos representantes da sociedade civil, cujo mandato foi encerrado no início do mês em curso, e colaboraram para a qualidade do trabalho não só desta Casa, mas, sobretudo, em prol da educação carioca. Passa, a seguir, a citá-los nominalmente: Maria José da Conceição Lourenço (</w:t>
      </w:r>
      <w:proofErr w:type="spellStart"/>
      <w:r w:rsidR="00165B56" w:rsidRPr="004371CE">
        <w:rPr>
          <w:rFonts w:ascii="Arial" w:eastAsia="Arial" w:hAnsi="Arial" w:cs="Arial"/>
          <w:sz w:val="24"/>
          <w:szCs w:val="24"/>
        </w:rPr>
        <w:t>SinproRio</w:t>
      </w:r>
      <w:proofErr w:type="spellEnd"/>
      <w:r w:rsidR="00165B56" w:rsidRPr="004371CE">
        <w:rPr>
          <w:rFonts w:ascii="Arial" w:eastAsia="Arial" w:hAnsi="Arial" w:cs="Arial"/>
          <w:sz w:val="24"/>
          <w:szCs w:val="24"/>
        </w:rPr>
        <w:t xml:space="preserve">), Fernanda Raquel Nunes e sua suplente Simone Viana (Sepe/RJ). Virgínia Cecília da Rocha Louzada </w:t>
      </w:r>
      <w:r w:rsidR="00165B56" w:rsidRPr="004371CE">
        <w:rPr>
          <w:rFonts w:ascii="Arial" w:eastAsia="Arial" w:hAnsi="Arial" w:cs="Arial"/>
          <w:sz w:val="24"/>
          <w:szCs w:val="24"/>
        </w:rPr>
        <w:lastRenderedPageBreak/>
        <w:t xml:space="preserve">(UERJ); </w:t>
      </w:r>
      <w:proofErr w:type="spellStart"/>
      <w:r w:rsidR="00165B56" w:rsidRPr="004371CE">
        <w:rPr>
          <w:rFonts w:ascii="Arial" w:eastAsia="Arial" w:hAnsi="Arial" w:cs="Arial"/>
          <w:sz w:val="24"/>
          <w:szCs w:val="24"/>
        </w:rPr>
        <w:t>Lindivalda</w:t>
      </w:r>
      <w:proofErr w:type="spellEnd"/>
      <w:r w:rsidR="00165B56" w:rsidRPr="004371CE">
        <w:rPr>
          <w:rFonts w:ascii="Arial" w:eastAsia="Arial" w:hAnsi="Arial" w:cs="Arial"/>
          <w:sz w:val="24"/>
          <w:szCs w:val="24"/>
        </w:rPr>
        <w:t xml:space="preserve"> de Jesus Freitas (Usuária do Sistema Municipal de Ensino) e as suplentes Maria Fernanda Tavares Falcão e Natália Saraiva de </w:t>
      </w:r>
      <w:proofErr w:type="spellStart"/>
      <w:r w:rsidR="00165B56" w:rsidRPr="004371CE">
        <w:rPr>
          <w:rFonts w:ascii="Arial" w:eastAsia="Arial" w:hAnsi="Arial" w:cs="Arial"/>
          <w:sz w:val="24"/>
          <w:szCs w:val="24"/>
        </w:rPr>
        <w:t>Araujo</w:t>
      </w:r>
      <w:proofErr w:type="spellEnd"/>
      <w:r w:rsidR="00165B56" w:rsidRPr="004371CE">
        <w:rPr>
          <w:rFonts w:ascii="Arial" w:eastAsia="Arial" w:hAnsi="Arial" w:cs="Arial"/>
          <w:sz w:val="24"/>
          <w:szCs w:val="24"/>
        </w:rPr>
        <w:t xml:space="preserve">. Destaca, por oportuno, que aqueles não mencionados permanecem integrando a bancada da sociedade civil neste novo mandato. Dando prosseguimento aos trabalhos, concede a </w:t>
      </w:r>
      <w:r w:rsidR="006161C3">
        <w:rPr>
          <w:rFonts w:ascii="Arial" w:eastAsia="Arial" w:hAnsi="Arial" w:cs="Arial"/>
          <w:sz w:val="24"/>
          <w:szCs w:val="24"/>
        </w:rPr>
        <w:t>palavra</w:t>
      </w:r>
      <w:r w:rsidR="00165B56" w:rsidRPr="004371CE">
        <w:rPr>
          <w:rFonts w:ascii="Arial" w:eastAsia="Arial" w:hAnsi="Arial" w:cs="Arial"/>
          <w:sz w:val="24"/>
          <w:szCs w:val="24"/>
        </w:rPr>
        <w:t xml:space="preserve"> aos conselheiros titulares presentes, para fins de informes, acrescentando que os interessados podem fazer suas inscrições, bastando </w:t>
      </w:r>
      <w:r w:rsidR="006161C3">
        <w:rPr>
          <w:rFonts w:ascii="Arial" w:eastAsia="Arial" w:hAnsi="Arial" w:cs="Arial"/>
          <w:sz w:val="24"/>
          <w:szCs w:val="24"/>
        </w:rPr>
        <w:t>que</w:t>
      </w:r>
      <w:r w:rsidR="00165B56" w:rsidRPr="004371CE">
        <w:rPr>
          <w:rFonts w:ascii="Arial" w:eastAsia="Arial" w:hAnsi="Arial" w:cs="Arial"/>
          <w:sz w:val="24"/>
          <w:szCs w:val="24"/>
        </w:rPr>
        <w:t xml:space="preserve"> levantem a mão, cabendo à Secretária Executiva desta Casa fazer o registro das inscrições e organizar </w:t>
      </w:r>
      <w:r w:rsidR="006161C3">
        <w:rPr>
          <w:rFonts w:ascii="Arial" w:eastAsia="Arial" w:hAnsi="Arial" w:cs="Arial"/>
          <w:sz w:val="24"/>
          <w:szCs w:val="24"/>
        </w:rPr>
        <w:t>a ordem das intervenções</w:t>
      </w:r>
      <w:r w:rsidR="00165B56" w:rsidRPr="004371CE">
        <w:rPr>
          <w:rFonts w:ascii="Arial" w:eastAsia="Arial" w:hAnsi="Arial" w:cs="Arial"/>
          <w:sz w:val="24"/>
          <w:szCs w:val="24"/>
        </w:rPr>
        <w:t xml:space="preserve">. </w:t>
      </w:r>
      <w:r w:rsidR="00C77561" w:rsidRPr="004371CE">
        <w:rPr>
          <w:rFonts w:ascii="Arial" w:eastAsia="Arial" w:hAnsi="Arial" w:cs="Arial"/>
          <w:sz w:val="24"/>
          <w:szCs w:val="24"/>
        </w:rPr>
        <w:t xml:space="preserve">Sendo assim, fazem uso da palavra os conselheiros José Carlos, Marcelo Pereira e Diogo que tratam da importância da participação da sociedade civil neste espaço de discussão, e os conselheiros Ana Cezar e Luiz Otavio, ambos </w:t>
      </w:r>
      <w:r w:rsidR="006161C3">
        <w:rPr>
          <w:rFonts w:ascii="Arial" w:eastAsia="Arial" w:hAnsi="Arial" w:cs="Arial"/>
          <w:sz w:val="24"/>
          <w:szCs w:val="24"/>
        </w:rPr>
        <w:t>d</w:t>
      </w:r>
      <w:r w:rsidR="00C77561" w:rsidRPr="004371CE">
        <w:rPr>
          <w:rFonts w:ascii="Arial" w:eastAsia="Arial" w:hAnsi="Arial" w:cs="Arial"/>
          <w:sz w:val="24"/>
          <w:szCs w:val="24"/>
        </w:rPr>
        <w:t xml:space="preserve">a bancada governamental, </w:t>
      </w:r>
      <w:r w:rsidR="006161C3">
        <w:rPr>
          <w:rFonts w:ascii="Arial" w:eastAsia="Arial" w:hAnsi="Arial" w:cs="Arial"/>
          <w:sz w:val="24"/>
          <w:szCs w:val="24"/>
        </w:rPr>
        <w:t>que desejam</w:t>
      </w:r>
      <w:r w:rsidR="00C77561" w:rsidRPr="004371CE">
        <w:rPr>
          <w:rFonts w:ascii="Arial" w:eastAsia="Arial" w:hAnsi="Arial" w:cs="Arial"/>
          <w:sz w:val="24"/>
          <w:szCs w:val="24"/>
        </w:rPr>
        <w:t xml:space="preserve"> </w:t>
      </w:r>
      <w:r w:rsidR="006161C3">
        <w:rPr>
          <w:rFonts w:ascii="Arial" w:eastAsia="Arial" w:hAnsi="Arial" w:cs="Arial"/>
          <w:sz w:val="24"/>
          <w:szCs w:val="24"/>
        </w:rPr>
        <w:t>boas-vindas à</w:t>
      </w:r>
      <w:r w:rsidR="00C77561" w:rsidRPr="004371CE">
        <w:rPr>
          <w:rFonts w:ascii="Arial" w:eastAsia="Arial" w:hAnsi="Arial" w:cs="Arial"/>
          <w:sz w:val="24"/>
          <w:szCs w:val="24"/>
        </w:rPr>
        <w:t xml:space="preserve"> nova bancada da civil</w:t>
      </w:r>
      <w:r w:rsidR="006161C3">
        <w:rPr>
          <w:rFonts w:ascii="Arial" w:eastAsia="Arial" w:hAnsi="Arial" w:cs="Arial"/>
          <w:sz w:val="24"/>
          <w:szCs w:val="24"/>
        </w:rPr>
        <w:t>, e deem</w:t>
      </w:r>
      <w:r w:rsidR="00C77561" w:rsidRPr="004371CE">
        <w:rPr>
          <w:rFonts w:ascii="Arial" w:eastAsia="Arial" w:hAnsi="Arial" w:cs="Arial"/>
          <w:sz w:val="24"/>
          <w:szCs w:val="24"/>
        </w:rPr>
        <w:t xml:space="preserve"> continuidade às contribuições de seus antecessores, de forma a contribuir com as discussões empreendidas neste Conselho que reverberam no Sistema Municipal de Ensino do Rio de Janeiro. Encerrada a fase de informes, passa-se ao exame da minuta da ata da 1126ª sessão, previamente levada ao conhecimento dos conselheiros, que vem a ser aprovada</w:t>
      </w:r>
      <w:r w:rsidR="00073487" w:rsidRPr="004371CE">
        <w:rPr>
          <w:rFonts w:ascii="Arial" w:eastAsia="Arial" w:hAnsi="Arial" w:cs="Arial"/>
          <w:sz w:val="24"/>
          <w:szCs w:val="24"/>
        </w:rPr>
        <w:t xml:space="preserve">, registrando-se 03 (três) abstenções - Marcelo Pereira, Diogo Pinheiro e </w:t>
      </w:r>
      <w:proofErr w:type="spellStart"/>
      <w:r w:rsidR="00073487" w:rsidRPr="004371CE">
        <w:rPr>
          <w:rFonts w:ascii="Arial" w:eastAsia="Arial" w:hAnsi="Arial" w:cs="Arial"/>
          <w:sz w:val="24"/>
          <w:szCs w:val="24"/>
        </w:rPr>
        <w:t>Taísa</w:t>
      </w:r>
      <w:proofErr w:type="spellEnd"/>
      <w:r w:rsidR="00073487" w:rsidRPr="004371CE">
        <w:rPr>
          <w:rFonts w:ascii="Arial" w:eastAsia="Arial" w:hAnsi="Arial" w:cs="Arial"/>
          <w:sz w:val="24"/>
          <w:szCs w:val="24"/>
        </w:rPr>
        <w:t xml:space="preserve"> Santos, tendo em vista não terem participado da sessão. A seguir, passa-se ao exame da minuta do Regulamento da Medalha Carioca de Educação, versão 2023, cuja cópia foi antecipadamente enviada a todos os conselheiros. A respeito da insígnia, o conselheiro </w:t>
      </w:r>
      <w:proofErr w:type="spellStart"/>
      <w:r w:rsidR="00073487" w:rsidRPr="004371CE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073487" w:rsidRPr="004371CE">
        <w:rPr>
          <w:rFonts w:ascii="Arial" w:eastAsia="Arial" w:hAnsi="Arial" w:cs="Arial"/>
          <w:sz w:val="24"/>
          <w:szCs w:val="24"/>
        </w:rPr>
        <w:t xml:space="preserve"> Costa informa </w:t>
      </w:r>
      <w:r w:rsidR="00FF77BB" w:rsidRPr="004371CE">
        <w:rPr>
          <w:rFonts w:ascii="Arial" w:eastAsia="Arial" w:hAnsi="Arial" w:cs="Arial"/>
          <w:sz w:val="24"/>
          <w:szCs w:val="24"/>
        </w:rPr>
        <w:t>que este Conselho concede, anualmente, a Medalha Carioca de Educação a três professores que se destacam na área educacional, sendo um, obrigatoriamente, da Rede Pública Municipal de Ensino, sendo também concedida à personalidade educacional da cidade do Rio de Janeiro, obrigatoriamente professor.</w:t>
      </w:r>
      <w:r w:rsidR="00073487" w:rsidRPr="004371CE">
        <w:rPr>
          <w:rFonts w:ascii="Arial" w:eastAsia="Arial" w:hAnsi="Arial" w:cs="Arial"/>
          <w:sz w:val="24"/>
          <w:szCs w:val="24"/>
        </w:rPr>
        <w:t xml:space="preserve"> Na hipótese de vir a ser aprovado, o regulamento ora examinado será publicado no Diário Oficial do Município do Rio de Janeiro no decorrer desta semana. Em regime de votação, procede-se a chamada nominal dos conselheiros presente</w:t>
      </w:r>
      <w:r w:rsidR="00EB1C3A">
        <w:rPr>
          <w:rFonts w:ascii="Arial" w:eastAsia="Arial" w:hAnsi="Arial" w:cs="Arial"/>
          <w:sz w:val="24"/>
          <w:szCs w:val="24"/>
        </w:rPr>
        <w:t>s</w:t>
      </w:r>
      <w:r w:rsidR="00073487" w:rsidRPr="004371CE">
        <w:rPr>
          <w:rFonts w:ascii="Arial" w:eastAsia="Arial" w:hAnsi="Arial" w:cs="Arial"/>
          <w:sz w:val="24"/>
          <w:szCs w:val="24"/>
        </w:rPr>
        <w:t xml:space="preserve"> que aprovam, por unanimidade, o regulamento apresentado.</w:t>
      </w:r>
      <w:r w:rsidR="00FF77BB" w:rsidRPr="004371CE">
        <w:rPr>
          <w:rFonts w:ascii="Arial" w:eastAsia="Arial" w:hAnsi="Arial" w:cs="Arial"/>
          <w:sz w:val="24"/>
          <w:szCs w:val="24"/>
        </w:rPr>
        <w:t xml:space="preserve"> Dando prosseguimento aos trabalhos desta sessão plenária, o Vice-Presidente informa que a seguir será tratada questão de extrema relevância para as famílias com crianças na idade de educação infantil, modalidade creche, com faixa etária até 3 anos e 11 meses. Continua</w:t>
      </w:r>
      <w:r w:rsidR="00A511A7" w:rsidRPr="004371CE">
        <w:rPr>
          <w:rFonts w:ascii="Arial" w:eastAsia="Arial" w:hAnsi="Arial" w:cs="Arial"/>
          <w:sz w:val="24"/>
          <w:szCs w:val="24"/>
        </w:rPr>
        <w:t xml:space="preserve"> </w:t>
      </w:r>
      <w:r w:rsidR="00FF77BB" w:rsidRPr="004371CE">
        <w:rPr>
          <w:rFonts w:ascii="Arial" w:eastAsia="Arial" w:hAnsi="Arial" w:cs="Arial"/>
          <w:sz w:val="24"/>
          <w:szCs w:val="24"/>
        </w:rPr>
        <w:t>s</w:t>
      </w:r>
      <w:r w:rsidR="00A511A7" w:rsidRPr="004371CE">
        <w:rPr>
          <w:rFonts w:ascii="Arial" w:eastAsia="Arial" w:hAnsi="Arial" w:cs="Arial"/>
          <w:sz w:val="24"/>
          <w:szCs w:val="24"/>
        </w:rPr>
        <w:t>u</w:t>
      </w:r>
      <w:r w:rsidR="00FF77BB" w:rsidRPr="004371CE">
        <w:rPr>
          <w:rFonts w:ascii="Arial" w:eastAsia="Arial" w:hAnsi="Arial" w:cs="Arial"/>
          <w:sz w:val="24"/>
          <w:szCs w:val="24"/>
        </w:rPr>
        <w:t xml:space="preserve">a fala acrescentando que, lamentavelmente, fez-se necessário encerrar a parceria com algumas instituições que atendiam crianças em creche. No entanto, não se mostra razoável deixar de atender crianças que já se encontram inseridas no Sistema </w:t>
      </w:r>
      <w:r w:rsidR="00EB1C3A" w:rsidRPr="004371CE">
        <w:rPr>
          <w:rFonts w:ascii="Arial" w:eastAsia="Arial" w:hAnsi="Arial" w:cs="Arial"/>
          <w:sz w:val="24"/>
          <w:szCs w:val="24"/>
        </w:rPr>
        <w:t>Municipal</w:t>
      </w:r>
      <w:r w:rsidR="00FF77BB" w:rsidRPr="004371CE">
        <w:rPr>
          <w:rFonts w:ascii="Arial" w:eastAsia="Arial" w:hAnsi="Arial" w:cs="Arial"/>
          <w:sz w:val="24"/>
          <w:szCs w:val="24"/>
        </w:rPr>
        <w:t xml:space="preserve"> de Ensino. Sendo assim, instituições comunitárias de ensino que se encontram aptas a funcionar e que manifestaram o desejo de acolher essas crianças, porém instruíram seus processos de autorização para funcionamento em período posterior àquele fixado pela Deliberação E/CME nº 56/2023, necessitam que este Conselho autorize, em caráter excepcional, que iniciem de imediato o funcionamento. Logo, não resta </w:t>
      </w:r>
      <w:proofErr w:type="gramStart"/>
      <w:r w:rsidR="00FF77BB" w:rsidRPr="004371CE">
        <w:rPr>
          <w:rFonts w:ascii="Arial" w:eastAsia="Arial" w:hAnsi="Arial" w:cs="Arial"/>
          <w:sz w:val="24"/>
          <w:szCs w:val="24"/>
        </w:rPr>
        <w:t>outra alternativa</w:t>
      </w:r>
      <w:proofErr w:type="gramEnd"/>
      <w:r w:rsidR="00FF77BB" w:rsidRPr="004371CE">
        <w:rPr>
          <w:rFonts w:ascii="Arial" w:eastAsia="Arial" w:hAnsi="Arial" w:cs="Arial"/>
          <w:sz w:val="24"/>
          <w:szCs w:val="24"/>
        </w:rPr>
        <w:t xml:space="preserve"> além de solicitar aos membros desse Conselho que excepcionalizem o funcionamento de instituições que estão aptas a iniciar suas atividades para que possam assumir a responsabilidade institucional, educacional e nutricional das crianças que estavam sendo atendidas </w:t>
      </w:r>
      <w:r w:rsidR="00EB1C3A">
        <w:rPr>
          <w:rFonts w:ascii="Arial" w:eastAsia="Arial" w:hAnsi="Arial" w:cs="Arial"/>
          <w:sz w:val="24"/>
          <w:szCs w:val="24"/>
        </w:rPr>
        <w:t>em</w:t>
      </w:r>
      <w:r w:rsidR="00FF77BB" w:rsidRPr="004371CE">
        <w:rPr>
          <w:rFonts w:ascii="Arial" w:eastAsia="Arial" w:hAnsi="Arial" w:cs="Arial"/>
          <w:sz w:val="24"/>
          <w:szCs w:val="24"/>
        </w:rPr>
        <w:t xml:space="preserve"> outras instituiçõe</w:t>
      </w:r>
      <w:r w:rsidR="00A511A7" w:rsidRPr="004371CE">
        <w:rPr>
          <w:rFonts w:ascii="Arial" w:eastAsia="Arial" w:hAnsi="Arial" w:cs="Arial"/>
          <w:sz w:val="24"/>
          <w:szCs w:val="24"/>
        </w:rPr>
        <w:t xml:space="preserve">s. Seguem relacionadas as instituições: 1) </w:t>
      </w:r>
      <w:r w:rsidR="00A511A7" w:rsidRPr="004371CE">
        <w:rPr>
          <w:rFonts w:ascii="Arial" w:eastAsia="Arial" w:hAnsi="Arial" w:cs="Arial"/>
          <w:b/>
          <w:bCs/>
          <w:sz w:val="24"/>
          <w:szCs w:val="24"/>
        </w:rPr>
        <w:t>Creche Cantinho Feliz II</w:t>
      </w:r>
      <w:r w:rsidR="00A511A7" w:rsidRPr="004371CE">
        <w:rPr>
          <w:rFonts w:ascii="Arial" w:eastAsia="Arial" w:hAnsi="Arial" w:cs="Arial"/>
          <w:sz w:val="24"/>
          <w:szCs w:val="24"/>
        </w:rPr>
        <w:t xml:space="preserve">, localizada na Praça Vargem Grande s/ nº, lote 52, no bairro Vargem Grande, para atender 130 crianças que eram atendidas pela instituição denominada Eduque – em Vargem Grande; 2) </w:t>
      </w:r>
      <w:r w:rsidR="00A511A7" w:rsidRPr="004371CE">
        <w:rPr>
          <w:rFonts w:ascii="Arial" w:eastAsia="Arial" w:hAnsi="Arial" w:cs="Arial"/>
          <w:b/>
          <w:bCs/>
          <w:sz w:val="24"/>
          <w:szCs w:val="24"/>
        </w:rPr>
        <w:t>CAAD – Universo das Flores</w:t>
      </w:r>
      <w:r w:rsidR="00A511A7" w:rsidRPr="004371CE">
        <w:rPr>
          <w:rFonts w:ascii="Arial" w:eastAsia="Arial" w:hAnsi="Arial" w:cs="Arial"/>
          <w:sz w:val="24"/>
          <w:szCs w:val="24"/>
        </w:rPr>
        <w:t xml:space="preserve">, localizada na Rua Luiz Beltrão nº 498, bairro Valqueire, para atender 151 crianças matriculadas na instituição Eduque Valqueire, em Vila Valqueire; 3) </w:t>
      </w:r>
      <w:r w:rsidR="00A511A7" w:rsidRPr="004371CE">
        <w:rPr>
          <w:rFonts w:ascii="Arial" w:eastAsia="Arial" w:hAnsi="Arial" w:cs="Arial"/>
          <w:b/>
          <w:bCs/>
          <w:sz w:val="24"/>
          <w:szCs w:val="24"/>
        </w:rPr>
        <w:t>CAAD-</w:t>
      </w:r>
      <w:r w:rsidR="00A511A7" w:rsidRPr="004371CE">
        <w:rPr>
          <w:rFonts w:ascii="Arial" w:eastAsia="Arial" w:hAnsi="Arial" w:cs="Arial"/>
          <w:b/>
          <w:bCs/>
          <w:sz w:val="24"/>
          <w:szCs w:val="24"/>
        </w:rPr>
        <w:lastRenderedPageBreak/>
        <w:t>Universo Encantado</w:t>
      </w:r>
      <w:r w:rsidR="00A511A7" w:rsidRPr="004371CE">
        <w:rPr>
          <w:rFonts w:ascii="Arial" w:eastAsia="Arial" w:hAnsi="Arial" w:cs="Arial"/>
          <w:sz w:val="24"/>
          <w:szCs w:val="24"/>
        </w:rPr>
        <w:t>, localizado na Rua Mamoré nº 115, Freguesia, para atender 179 crianças que estavam sendo atendidas pel</w:t>
      </w:r>
      <w:r w:rsidR="0075605D">
        <w:rPr>
          <w:rFonts w:ascii="Arial" w:eastAsia="Arial" w:hAnsi="Arial" w:cs="Arial"/>
          <w:sz w:val="24"/>
          <w:szCs w:val="24"/>
        </w:rPr>
        <w:t>a Creche e</w:t>
      </w:r>
      <w:r w:rsidR="00A511A7" w:rsidRPr="004371CE">
        <w:rPr>
          <w:rFonts w:ascii="Arial" w:eastAsia="Arial" w:hAnsi="Arial" w:cs="Arial"/>
          <w:sz w:val="24"/>
          <w:szCs w:val="24"/>
        </w:rPr>
        <w:t xml:space="preserve"> Pré-Escola Maria Manuela, no bairro Freguesia; 4) </w:t>
      </w:r>
      <w:r w:rsidR="00A511A7" w:rsidRPr="004371CE">
        <w:rPr>
          <w:rFonts w:ascii="Arial" w:eastAsia="Arial" w:hAnsi="Arial" w:cs="Arial"/>
          <w:b/>
          <w:bCs/>
          <w:sz w:val="24"/>
          <w:szCs w:val="24"/>
        </w:rPr>
        <w:t>CAAD – Universo da Criança</w:t>
      </w:r>
      <w:r w:rsidR="00A511A7" w:rsidRPr="004371CE">
        <w:rPr>
          <w:rFonts w:ascii="Arial" w:eastAsia="Arial" w:hAnsi="Arial" w:cs="Arial"/>
          <w:sz w:val="24"/>
          <w:szCs w:val="24"/>
        </w:rPr>
        <w:t xml:space="preserve">, localizada na Rua Belo Vale nº 5, Tanque, para atender 179 crianças </w:t>
      </w:r>
      <w:r w:rsidR="00EB1C3A">
        <w:rPr>
          <w:rFonts w:ascii="Arial" w:eastAsia="Arial" w:hAnsi="Arial" w:cs="Arial"/>
          <w:sz w:val="24"/>
          <w:szCs w:val="24"/>
        </w:rPr>
        <w:t>do</w:t>
      </w:r>
      <w:r w:rsidR="00A511A7" w:rsidRPr="004371CE">
        <w:rPr>
          <w:rFonts w:ascii="Arial" w:eastAsia="Arial" w:hAnsi="Arial" w:cs="Arial"/>
          <w:sz w:val="24"/>
          <w:szCs w:val="24"/>
        </w:rPr>
        <w:t xml:space="preserve"> </w:t>
      </w:r>
      <w:r w:rsidR="0075605D">
        <w:rPr>
          <w:rFonts w:ascii="Arial" w:eastAsia="Arial" w:hAnsi="Arial" w:cs="Arial"/>
          <w:sz w:val="24"/>
          <w:szCs w:val="24"/>
        </w:rPr>
        <w:t xml:space="preserve">Creche </w:t>
      </w:r>
      <w:r w:rsidR="0075605D" w:rsidRPr="006C7E36">
        <w:rPr>
          <w:rFonts w:ascii="Arial" w:eastAsia="Arial" w:hAnsi="Arial" w:cs="Arial"/>
          <w:sz w:val="24"/>
          <w:szCs w:val="24"/>
        </w:rPr>
        <w:t>e</w:t>
      </w:r>
      <w:r w:rsidR="00A511A7" w:rsidRPr="006C7E36">
        <w:rPr>
          <w:rFonts w:ascii="Arial" w:eastAsia="Arial" w:hAnsi="Arial" w:cs="Arial"/>
          <w:sz w:val="24"/>
          <w:szCs w:val="24"/>
        </w:rPr>
        <w:t xml:space="preserve"> Pré-Escola Maria Manuela, no bairro Tanque;5) </w:t>
      </w:r>
      <w:r w:rsidR="00A511A7" w:rsidRPr="006C7E36">
        <w:rPr>
          <w:rFonts w:ascii="Arial" w:eastAsia="Arial" w:hAnsi="Arial" w:cs="Arial"/>
          <w:b/>
          <w:bCs/>
          <w:sz w:val="24"/>
          <w:szCs w:val="24"/>
        </w:rPr>
        <w:t>Instituto Diva Alves</w:t>
      </w:r>
      <w:r w:rsidR="00A511A7" w:rsidRPr="006C7E36">
        <w:rPr>
          <w:rFonts w:ascii="Arial" w:eastAsia="Arial" w:hAnsi="Arial" w:cs="Arial"/>
          <w:sz w:val="24"/>
          <w:szCs w:val="24"/>
        </w:rPr>
        <w:t xml:space="preserve">, situado à Avenida Sampaio Corrêa nº 24, Jacarepaguá, para garantir o atendimento às 128 crianças que </w:t>
      </w:r>
      <w:r w:rsidR="00EB1C3A" w:rsidRPr="006C7E36">
        <w:rPr>
          <w:rFonts w:ascii="Arial" w:eastAsia="Arial" w:hAnsi="Arial" w:cs="Arial"/>
          <w:sz w:val="24"/>
          <w:szCs w:val="24"/>
        </w:rPr>
        <w:t>estavam matriculadas na instituição</w:t>
      </w:r>
      <w:r w:rsidR="00A511A7" w:rsidRPr="006C7E36">
        <w:rPr>
          <w:rFonts w:ascii="Arial" w:eastAsia="Arial" w:hAnsi="Arial" w:cs="Arial"/>
          <w:sz w:val="24"/>
          <w:szCs w:val="24"/>
        </w:rPr>
        <w:t xml:space="preserve"> Eduque Colônia, no bairro da Colônia/Jacarepaguá; 6) </w:t>
      </w:r>
      <w:r w:rsidR="00A511A7" w:rsidRPr="006C7E36">
        <w:rPr>
          <w:rFonts w:ascii="Arial" w:eastAsia="Arial" w:hAnsi="Arial" w:cs="Arial"/>
          <w:b/>
          <w:bCs/>
          <w:sz w:val="24"/>
          <w:szCs w:val="24"/>
        </w:rPr>
        <w:t>Creche Vale do Sol I</w:t>
      </w:r>
      <w:r w:rsidR="00A511A7" w:rsidRPr="006C7E36">
        <w:rPr>
          <w:rFonts w:ascii="Arial" w:eastAsia="Arial" w:hAnsi="Arial" w:cs="Arial"/>
          <w:sz w:val="24"/>
          <w:szCs w:val="24"/>
        </w:rPr>
        <w:t xml:space="preserve">, localizada na Rua Barão nº 1049, Praça Seca, para garantir o atendimento de 393 crianças </w:t>
      </w:r>
      <w:r w:rsidR="0075605D" w:rsidRPr="006C7E36">
        <w:rPr>
          <w:rFonts w:ascii="Arial" w:eastAsia="Arial" w:hAnsi="Arial" w:cs="Arial"/>
          <w:sz w:val="24"/>
          <w:szCs w:val="24"/>
        </w:rPr>
        <w:t>da Creche e</w:t>
      </w:r>
      <w:r w:rsidR="00A511A7" w:rsidRPr="006C7E36">
        <w:rPr>
          <w:rFonts w:ascii="Arial" w:eastAsia="Arial" w:hAnsi="Arial" w:cs="Arial"/>
          <w:sz w:val="24"/>
          <w:szCs w:val="24"/>
        </w:rPr>
        <w:t xml:space="preserve"> Pré-Escola Maria Manuela, Praça Seca/Jacarepaguá; e 7</w:t>
      </w:r>
      <w:r w:rsidR="00A511A7" w:rsidRPr="006C7E36">
        <w:rPr>
          <w:rFonts w:ascii="Arial" w:eastAsia="Arial" w:hAnsi="Arial" w:cs="Arial"/>
          <w:b/>
          <w:bCs/>
          <w:sz w:val="24"/>
          <w:szCs w:val="24"/>
        </w:rPr>
        <w:t>) Creche Vale do Sol II</w:t>
      </w:r>
      <w:r w:rsidR="00A511A7" w:rsidRPr="006C7E36">
        <w:rPr>
          <w:rFonts w:ascii="Arial" w:eastAsia="Arial" w:hAnsi="Arial" w:cs="Arial"/>
          <w:sz w:val="24"/>
          <w:szCs w:val="24"/>
        </w:rPr>
        <w:t xml:space="preserve">, situada na Rua </w:t>
      </w:r>
      <w:proofErr w:type="spellStart"/>
      <w:r w:rsidR="00A511A7" w:rsidRPr="006C7E36">
        <w:rPr>
          <w:rFonts w:ascii="Arial" w:eastAsia="Arial" w:hAnsi="Arial" w:cs="Arial"/>
          <w:sz w:val="24"/>
          <w:szCs w:val="24"/>
        </w:rPr>
        <w:t>Iriquitiá</w:t>
      </w:r>
      <w:proofErr w:type="spellEnd"/>
      <w:r w:rsidR="00A511A7" w:rsidRPr="006C7E36">
        <w:rPr>
          <w:rFonts w:ascii="Arial" w:eastAsia="Arial" w:hAnsi="Arial" w:cs="Arial"/>
          <w:sz w:val="24"/>
          <w:szCs w:val="24"/>
        </w:rPr>
        <w:t xml:space="preserve"> nº 36, lote 6, Taquara/Jacarepaguá, para garantir o atendimento de 125 crianças que estavam matriculadas </w:t>
      </w:r>
      <w:r w:rsidR="00EB1C3A" w:rsidRPr="006C7E36">
        <w:rPr>
          <w:rFonts w:ascii="Arial" w:eastAsia="Arial" w:hAnsi="Arial" w:cs="Arial"/>
          <w:sz w:val="24"/>
          <w:szCs w:val="24"/>
        </w:rPr>
        <w:t>na Creche</w:t>
      </w:r>
      <w:r w:rsidR="00A511A7" w:rsidRPr="006C7E36">
        <w:rPr>
          <w:rFonts w:ascii="Arial" w:eastAsia="Arial" w:hAnsi="Arial" w:cs="Arial"/>
          <w:sz w:val="24"/>
          <w:szCs w:val="24"/>
        </w:rPr>
        <w:t xml:space="preserve"> </w:t>
      </w:r>
      <w:r w:rsidR="0075605D" w:rsidRPr="006C7E36">
        <w:rPr>
          <w:rFonts w:ascii="Arial" w:eastAsia="Arial" w:hAnsi="Arial" w:cs="Arial"/>
          <w:sz w:val="24"/>
          <w:szCs w:val="24"/>
        </w:rPr>
        <w:t xml:space="preserve">e </w:t>
      </w:r>
      <w:r w:rsidR="00A511A7" w:rsidRPr="006C7E36">
        <w:rPr>
          <w:rFonts w:ascii="Arial" w:eastAsia="Arial" w:hAnsi="Arial" w:cs="Arial"/>
          <w:sz w:val="24"/>
          <w:szCs w:val="24"/>
        </w:rPr>
        <w:t xml:space="preserve">Pré-Escola Maria Manuela. Ainda sobre o pedido de excepcionalidade ora tratado, o Vice-Presidente </w:t>
      </w:r>
      <w:r w:rsidR="005A0E95" w:rsidRPr="006C7E36">
        <w:rPr>
          <w:rFonts w:ascii="Arial" w:eastAsia="Arial" w:hAnsi="Arial" w:cs="Arial"/>
          <w:sz w:val="24"/>
          <w:szCs w:val="24"/>
        </w:rPr>
        <w:t>destaca que, se concedido, estará assegurad</w:t>
      </w:r>
      <w:r w:rsidR="00EB1C3A" w:rsidRPr="006C7E36">
        <w:rPr>
          <w:rFonts w:ascii="Arial" w:eastAsia="Arial" w:hAnsi="Arial" w:cs="Arial"/>
          <w:sz w:val="24"/>
          <w:szCs w:val="24"/>
        </w:rPr>
        <w:t>a</w:t>
      </w:r>
      <w:r w:rsidR="005A0E95" w:rsidRPr="004371CE">
        <w:rPr>
          <w:rFonts w:ascii="Arial" w:eastAsia="Arial" w:hAnsi="Arial" w:cs="Arial"/>
          <w:sz w:val="24"/>
          <w:szCs w:val="24"/>
        </w:rPr>
        <w:t xml:space="preserve"> a continuidade do atendimento que vinha sido oferecido a 1285 </w:t>
      </w:r>
      <w:r w:rsidR="00EB1C3A">
        <w:rPr>
          <w:rFonts w:ascii="Arial" w:eastAsia="Arial" w:hAnsi="Arial" w:cs="Arial"/>
          <w:sz w:val="24"/>
          <w:szCs w:val="24"/>
        </w:rPr>
        <w:t xml:space="preserve">(mil, duzentas e oitenta e cinco) </w:t>
      </w:r>
      <w:r w:rsidR="005A0E95" w:rsidRPr="004371CE">
        <w:rPr>
          <w:rFonts w:ascii="Arial" w:eastAsia="Arial" w:hAnsi="Arial" w:cs="Arial"/>
          <w:sz w:val="24"/>
          <w:szCs w:val="24"/>
        </w:rPr>
        <w:t xml:space="preserve">crianças. Sobre o pedido de excepcionalidade em tela, manifestam-se os conselheiros Ana Cezar e José Edmilson, cujas considerações poderão ser conhecidas, na íntegra, no Canal do Youtube deste Conselho, onde a presente sessão ficará disponível para acesso dos interessados. Isto posto, em regime de votação, os conselheiros presentes aprovam, </w:t>
      </w:r>
      <w:r w:rsidR="004371CE" w:rsidRPr="004371CE">
        <w:rPr>
          <w:rFonts w:ascii="Arial" w:eastAsia="Arial" w:hAnsi="Arial" w:cs="Arial"/>
          <w:sz w:val="24"/>
          <w:szCs w:val="24"/>
        </w:rPr>
        <w:t xml:space="preserve">por unanimidade, </w:t>
      </w:r>
      <w:r w:rsidR="005A0E95" w:rsidRPr="004371CE">
        <w:rPr>
          <w:rFonts w:ascii="Arial" w:eastAsia="Arial" w:hAnsi="Arial" w:cs="Arial"/>
          <w:sz w:val="24"/>
          <w:szCs w:val="24"/>
        </w:rPr>
        <w:t xml:space="preserve">o pedido de excepcionalidade em favor das instituições acima relacionadas, permitindo, dessa forma, que seja mantido o atendimento </w:t>
      </w:r>
      <w:r w:rsidR="004371CE" w:rsidRPr="004371CE">
        <w:rPr>
          <w:rFonts w:ascii="Arial" w:eastAsia="Arial" w:hAnsi="Arial" w:cs="Arial"/>
          <w:sz w:val="24"/>
          <w:szCs w:val="24"/>
        </w:rPr>
        <w:t>das</w:t>
      </w:r>
      <w:r w:rsidR="005A0E95" w:rsidRPr="004371CE">
        <w:rPr>
          <w:rFonts w:ascii="Arial" w:eastAsia="Arial" w:hAnsi="Arial" w:cs="Arial"/>
          <w:sz w:val="24"/>
          <w:szCs w:val="24"/>
        </w:rPr>
        <w:t xml:space="preserve"> crianças amparadas pelo Termo de Colaboração </w:t>
      </w:r>
      <w:r w:rsidR="004371CE" w:rsidRPr="004371CE">
        <w:rPr>
          <w:rFonts w:ascii="Arial" w:eastAsia="Arial" w:hAnsi="Arial" w:cs="Arial"/>
          <w:sz w:val="24"/>
          <w:szCs w:val="24"/>
        </w:rPr>
        <w:t xml:space="preserve">celebrado pela Prefeitura do Rio com instituições comunitárias de ensino, visando assegurar a </w:t>
      </w:r>
      <w:r w:rsidR="004371CE" w:rsidRPr="004371CE">
        <w:rPr>
          <w:rFonts w:ascii="Arial" w:hAnsi="Arial" w:cs="Arial"/>
          <w:color w:val="212529"/>
          <w:sz w:val="24"/>
          <w:szCs w:val="24"/>
          <w:shd w:val="clear" w:color="auto" w:fill="FFFFFF"/>
        </w:rPr>
        <w:t>responsabilidade institucional, educacional e nutricional de 1285 crianças.</w:t>
      </w:r>
      <w:r w:rsidR="004371C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Agradecendo aos conselheiros pelo espírito público que norteou a aprovação do pedido de excepcionalidade, o Vice-Presidente, </w:t>
      </w:r>
      <w:r w:rsidR="004371CE" w:rsidRPr="004371CE">
        <w:rPr>
          <w:rFonts w:ascii="Arial" w:hAnsi="Arial" w:cs="Arial"/>
          <w:color w:val="212529"/>
          <w:sz w:val="24"/>
          <w:szCs w:val="24"/>
          <w:shd w:val="clear" w:color="auto" w:fill="FFFFFF"/>
        </w:rPr>
        <w:t>Inform</w:t>
      </w:r>
      <w:r w:rsidR="004371CE">
        <w:rPr>
          <w:rFonts w:ascii="Arial" w:hAnsi="Arial" w:cs="Arial"/>
          <w:color w:val="212529"/>
          <w:sz w:val="24"/>
          <w:szCs w:val="24"/>
          <w:shd w:val="clear" w:color="auto" w:fill="FFFFFF"/>
        </w:rPr>
        <w:t>a</w:t>
      </w:r>
      <w:r w:rsidR="004371CE" w:rsidRPr="004371C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que ao término da transmissão desta sessão, os conselheiros </w:t>
      </w:r>
      <w:r w:rsidR="00EB1C3A">
        <w:rPr>
          <w:rFonts w:ascii="Arial" w:hAnsi="Arial" w:cs="Arial"/>
          <w:color w:val="212529"/>
          <w:sz w:val="24"/>
          <w:szCs w:val="24"/>
          <w:shd w:val="clear" w:color="auto" w:fill="FFFFFF"/>
        </w:rPr>
        <w:t>permanecerão</w:t>
      </w:r>
      <w:r w:rsidR="004371CE" w:rsidRPr="004371C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reunidos para tratar de questões relacionadas à rotina desta Casa.</w:t>
      </w:r>
      <w:r w:rsidR="004371C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994EF3" w:rsidRPr="000576E8">
        <w:rPr>
          <w:rFonts w:ascii="Arial" w:hAnsi="Arial" w:cs="Arial"/>
          <w:sz w:val="24"/>
          <w:szCs w:val="24"/>
        </w:rPr>
        <w:t xml:space="preserve">Encerrando-se os trabalhos, </w:t>
      </w:r>
      <w:r w:rsidR="007D14C9" w:rsidRPr="000576E8">
        <w:rPr>
          <w:rFonts w:ascii="Arial" w:hAnsi="Arial" w:cs="Arial"/>
          <w:sz w:val="24"/>
          <w:szCs w:val="24"/>
        </w:rPr>
        <w:t>destaca</w:t>
      </w:r>
      <w:r w:rsidR="004371CE">
        <w:rPr>
          <w:rFonts w:ascii="Arial" w:hAnsi="Arial" w:cs="Arial"/>
          <w:sz w:val="24"/>
          <w:szCs w:val="24"/>
        </w:rPr>
        <w:t>, ainda,</w:t>
      </w:r>
      <w:r w:rsidR="002C4D44" w:rsidRPr="000576E8">
        <w:rPr>
          <w:rFonts w:ascii="Arial" w:hAnsi="Arial" w:cs="Arial"/>
          <w:sz w:val="24"/>
          <w:szCs w:val="24"/>
        </w:rPr>
        <w:t xml:space="preserve"> </w:t>
      </w:r>
      <w:r w:rsidR="004371CE">
        <w:rPr>
          <w:rFonts w:ascii="Arial" w:hAnsi="Arial" w:cs="Arial"/>
          <w:sz w:val="24"/>
          <w:szCs w:val="24"/>
        </w:rPr>
        <w:t>que esta sessão ficará disponível</w:t>
      </w:r>
      <w:r w:rsidR="006161C3">
        <w:rPr>
          <w:rFonts w:ascii="Arial" w:hAnsi="Arial" w:cs="Arial"/>
          <w:sz w:val="24"/>
          <w:szCs w:val="24"/>
        </w:rPr>
        <w:t xml:space="preserve"> para acesso dos interessados no</w:t>
      </w:r>
      <w:r w:rsidR="002C4D44" w:rsidRPr="000576E8">
        <w:rPr>
          <w:rFonts w:ascii="Arial" w:hAnsi="Arial" w:cs="Arial"/>
          <w:sz w:val="24"/>
          <w:szCs w:val="24"/>
        </w:rPr>
        <w:t xml:space="preserve"> endereço </w:t>
      </w:r>
      <w:hyperlink r:id="rId7" w:history="1">
        <w:r w:rsidR="00054534" w:rsidRPr="000576E8">
          <w:rPr>
            <w:rStyle w:val="Hyperlink"/>
            <w:rFonts w:ascii="Arial" w:eastAsia="Arial" w:hAnsi="Arial" w:cs="Arial"/>
            <w:i/>
            <w:iCs/>
            <w:color w:val="auto"/>
            <w:sz w:val="24"/>
            <w:szCs w:val="24"/>
          </w:rPr>
          <w:t>https://www.youtube.com/channel/UCzt2YvyBZrK6AlrejMwgNdQ.</w:t>
        </w:r>
        <w:r w:rsidR="00054534" w:rsidRPr="000576E8">
          <w:rPr>
            <w:rStyle w:val="Hyperlink"/>
            <w:rFonts w:ascii="Arial" w:eastAsia="Arial" w:hAnsi="Arial" w:cs="Arial"/>
            <w:i/>
            <w:iCs/>
            <w:color w:val="auto"/>
            <w:sz w:val="24"/>
            <w:szCs w:val="24"/>
            <w:u w:val="none"/>
          </w:rPr>
          <w:t xml:space="preserve"> E</w:t>
        </w:r>
      </w:hyperlink>
      <w:r w:rsidR="009B65D3" w:rsidRPr="000576E8">
        <w:rPr>
          <w:rFonts w:ascii="Arial" w:eastAsia="Arial" w:hAnsi="Arial" w:cs="Arial"/>
          <w:i/>
          <w:iCs/>
          <w:sz w:val="24"/>
          <w:szCs w:val="24"/>
        </w:rPr>
        <w:t>.</w:t>
      </w:r>
      <w:r w:rsidR="00E50BBE" w:rsidRPr="000576E8">
        <w:rPr>
          <w:rFonts w:ascii="Arial" w:eastAsia="Arial" w:hAnsi="Arial" w:cs="Arial"/>
          <w:sz w:val="24"/>
          <w:szCs w:val="24"/>
        </w:rPr>
        <w:t xml:space="preserve"> </w:t>
      </w:r>
      <w:r w:rsidR="009B65D3" w:rsidRPr="000576E8">
        <w:rPr>
          <w:rFonts w:ascii="Arial" w:eastAsia="Arial" w:hAnsi="Arial" w:cs="Arial"/>
          <w:sz w:val="24"/>
          <w:szCs w:val="24"/>
        </w:rPr>
        <w:t>P</w:t>
      </w:r>
      <w:r w:rsidR="00E50BBE" w:rsidRPr="000576E8">
        <w:rPr>
          <w:rFonts w:ascii="Arial" w:eastAsia="Arial" w:hAnsi="Arial" w:cs="Arial"/>
          <w:sz w:val="24"/>
          <w:szCs w:val="24"/>
        </w:rPr>
        <w:t>or não haver mais assuntos a tratar</w:t>
      </w:r>
      <w:r w:rsidR="00BC643B" w:rsidRPr="000576E8">
        <w:rPr>
          <w:rFonts w:ascii="Arial" w:eastAsia="Arial" w:hAnsi="Arial" w:cs="Arial"/>
          <w:sz w:val="24"/>
          <w:szCs w:val="24"/>
        </w:rPr>
        <w:t>,</w:t>
      </w:r>
      <w:r w:rsidR="00E50BBE" w:rsidRPr="000576E8">
        <w:rPr>
          <w:rFonts w:ascii="Arial" w:eastAsia="Arial" w:hAnsi="Arial" w:cs="Arial"/>
          <w:sz w:val="24"/>
          <w:szCs w:val="24"/>
        </w:rPr>
        <w:t xml:space="preserve"> o Vice-Presidente, </w:t>
      </w:r>
      <w:proofErr w:type="spellStart"/>
      <w:r w:rsidR="00E50BBE" w:rsidRPr="000576E8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E50BBE" w:rsidRPr="000576E8">
        <w:rPr>
          <w:rFonts w:ascii="Arial" w:eastAsia="Arial" w:hAnsi="Arial" w:cs="Arial"/>
          <w:sz w:val="24"/>
          <w:szCs w:val="24"/>
        </w:rPr>
        <w:t xml:space="preserve"> Costa</w:t>
      </w:r>
      <w:r w:rsidR="00BC643B" w:rsidRPr="000576E8">
        <w:rPr>
          <w:rFonts w:ascii="Arial" w:eastAsia="Arial" w:hAnsi="Arial" w:cs="Arial"/>
          <w:sz w:val="24"/>
          <w:szCs w:val="24"/>
        </w:rPr>
        <w:t>,</w:t>
      </w:r>
      <w:r w:rsidR="00E50BBE" w:rsidRPr="000576E8">
        <w:rPr>
          <w:rFonts w:ascii="Arial" w:eastAsia="Arial" w:hAnsi="Arial" w:cs="Arial"/>
          <w:sz w:val="24"/>
          <w:szCs w:val="24"/>
        </w:rPr>
        <w:t xml:space="preserve"> encerra a 11</w:t>
      </w:r>
      <w:r w:rsidR="009C4B95" w:rsidRPr="000576E8">
        <w:rPr>
          <w:rFonts w:ascii="Arial" w:eastAsia="Arial" w:hAnsi="Arial" w:cs="Arial"/>
          <w:sz w:val="24"/>
          <w:szCs w:val="24"/>
        </w:rPr>
        <w:t>2</w:t>
      </w:r>
      <w:r w:rsidR="006161C3">
        <w:rPr>
          <w:rFonts w:ascii="Arial" w:eastAsia="Arial" w:hAnsi="Arial" w:cs="Arial"/>
          <w:sz w:val="24"/>
          <w:szCs w:val="24"/>
        </w:rPr>
        <w:t>7</w:t>
      </w:r>
      <w:r w:rsidR="00E50BBE" w:rsidRPr="000576E8">
        <w:rPr>
          <w:rFonts w:ascii="Arial" w:eastAsia="Arial" w:hAnsi="Arial" w:cs="Arial"/>
          <w:sz w:val="24"/>
          <w:szCs w:val="24"/>
        </w:rPr>
        <w:t>ª</w:t>
      </w:r>
      <w:r w:rsidR="008B73C7" w:rsidRPr="000576E8">
        <w:rPr>
          <w:rFonts w:ascii="Arial" w:eastAsia="Arial" w:hAnsi="Arial" w:cs="Arial"/>
          <w:sz w:val="24"/>
          <w:szCs w:val="24"/>
        </w:rPr>
        <w:t xml:space="preserve"> sessão </w:t>
      </w:r>
      <w:r w:rsidR="00E50BBE" w:rsidRPr="000576E8">
        <w:rPr>
          <w:rFonts w:ascii="Arial" w:eastAsia="Arial" w:hAnsi="Arial" w:cs="Arial"/>
          <w:sz w:val="24"/>
          <w:szCs w:val="24"/>
        </w:rPr>
        <w:t>do Conselho Municipal de Educação do Rio de Janeiro.</w:t>
      </w:r>
    </w:p>
    <w:p w14:paraId="272C2568" w14:textId="77777777" w:rsidR="00580170" w:rsidRDefault="00580170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848BD9" w14:textId="3197C9F9" w:rsidR="00636AD6" w:rsidRPr="000576E8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576E8">
        <w:rPr>
          <w:rFonts w:ascii="Arial" w:eastAsia="Arial" w:hAnsi="Arial" w:cs="Arial"/>
          <w:sz w:val="24"/>
          <w:szCs w:val="24"/>
        </w:rPr>
        <w:t xml:space="preserve">Rio de Janeiro, </w:t>
      </w:r>
      <w:r w:rsidR="005269DF" w:rsidRPr="000576E8">
        <w:rPr>
          <w:rFonts w:ascii="Arial" w:eastAsia="Arial" w:hAnsi="Arial" w:cs="Arial"/>
          <w:sz w:val="24"/>
          <w:szCs w:val="24"/>
        </w:rPr>
        <w:t>2</w:t>
      </w:r>
      <w:r w:rsidR="006161C3">
        <w:rPr>
          <w:rFonts w:ascii="Arial" w:eastAsia="Arial" w:hAnsi="Arial" w:cs="Arial"/>
          <w:sz w:val="24"/>
          <w:szCs w:val="24"/>
        </w:rPr>
        <w:t>6</w:t>
      </w:r>
      <w:r w:rsidR="00994EF3" w:rsidRPr="000576E8">
        <w:rPr>
          <w:rFonts w:ascii="Arial" w:eastAsia="Arial" w:hAnsi="Arial" w:cs="Arial"/>
          <w:sz w:val="24"/>
          <w:szCs w:val="24"/>
        </w:rPr>
        <w:t xml:space="preserve"> de </w:t>
      </w:r>
      <w:r w:rsidR="006161C3">
        <w:rPr>
          <w:rFonts w:ascii="Arial" w:eastAsia="Arial" w:hAnsi="Arial" w:cs="Arial"/>
          <w:sz w:val="24"/>
          <w:szCs w:val="24"/>
        </w:rPr>
        <w:t>setembro</w:t>
      </w:r>
      <w:r w:rsidRPr="000576E8">
        <w:rPr>
          <w:rFonts w:ascii="Arial" w:eastAsia="Arial" w:hAnsi="Arial" w:cs="Arial"/>
          <w:sz w:val="24"/>
          <w:szCs w:val="24"/>
        </w:rPr>
        <w:t xml:space="preserve"> de 2023.</w:t>
      </w:r>
    </w:p>
    <w:p w14:paraId="77F5B714" w14:textId="77777777" w:rsidR="00636AD6" w:rsidRPr="000576E8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349AD7" w14:textId="77777777" w:rsidR="00636AD6" w:rsidRPr="000576E8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6725237D" w14:textId="77777777" w:rsidR="00636AD6" w:rsidRPr="000576E8" w:rsidRDefault="00636AD6" w:rsidP="006161C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576E8">
        <w:rPr>
          <w:rFonts w:ascii="Arial" w:eastAsia="Arial" w:hAnsi="Arial" w:cs="Arial"/>
          <w:b/>
          <w:bCs/>
          <w:sz w:val="24"/>
          <w:szCs w:val="24"/>
        </w:rPr>
        <w:t>Mª DA CONCEIÇÃO P. MADEIRA</w:t>
      </w:r>
    </w:p>
    <w:p w14:paraId="16CF5624" w14:textId="77777777" w:rsidR="00636AD6" w:rsidRPr="000576E8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576E8">
        <w:rPr>
          <w:rFonts w:ascii="Arial" w:eastAsia="Arial" w:hAnsi="Arial" w:cs="Arial"/>
          <w:sz w:val="24"/>
          <w:szCs w:val="24"/>
        </w:rPr>
        <w:t>Secretária do E/CME</w:t>
      </w:r>
    </w:p>
    <w:p w14:paraId="2B2873DA" w14:textId="77777777" w:rsidR="00636AD6" w:rsidRPr="000576E8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576E8">
        <w:rPr>
          <w:rFonts w:ascii="Arial" w:eastAsia="Arial" w:hAnsi="Arial" w:cs="Arial"/>
          <w:sz w:val="24"/>
          <w:szCs w:val="24"/>
        </w:rPr>
        <w:t>11/094.175-7</w:t>
      </w:r>
    </w:p>
    <w:p w14:paraId="49F144B1" w14:textId="77777777" w:rsidR="00636AD6" w:rsidRPr="000576E8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6A17DD7" w14:textId="77777777" w:rsidR="00B32250" w:rsidRPr="000576E8" w:rsidRDefault="00B32250" w:rsidP="006161C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61B32B" w14:textId="77777777" w:rsidR="00B32250" w:rsidRPr="000576E8" w:rsidRDefault="00B32250" w:rsidP="006161C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0A87D6" w14:textId="77777777" w:rsidR="006F630A" w:rsidRDefault="006F630A" w:rsidP="006161C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1C3756A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2DD61373" w14:textId="77777777" w:rsidR="006161C3" w:rsidRDefault="006161C3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22DEA47A" w14:textId="77777777" w:rsidR="006161C3" w:rsidRDefault="006161C3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2D7F9507" w14:textId="77777777" w:rsidR="006161C3" w:rsidRDefault="006161C3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18E761C" w14:textId="77777777" w:rsidR="00EC115D" w:rsidRDefault="00EC115D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9B4332E" w14:textId="77777777" w:rsidR="00EC115D" w:rsidRDefault="00EC115D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3BC39D5" w14:textId="77777777" w:rsidR="00EC115D" w:rsidRDefault="00EC115D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E3D67F1" w14:textId="77777777" w:rsidR="00EC115D" w:rsidRDefault="00EC115D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352F09D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314BA6F" w14:textId="28C7E6F3" w:rsidR="003E0034" w:rsidRPr="004D4E94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</w:t>
      </w:r>
      <w:r w:rsidR="003E0034" w:rsidRPr="004D4E94">
        <w:rPr>
          <w:rFonts w:ascii="Arial" w:hAnsi="Arial" w:cs="Arial"/>
          <w:color w:val="000000" w:themeColor="text1"/>
          <w:sz w:val="18"/>
          <w:szCs w:val="18"/>
        </w:rPr>
        <w:t>ua Mata Machado nº 15 – Maracanã - Rio de Janeiro/RJ - CEP 20271-260</w:t>
      </w:r>
    </w:p>
    <w:p w14:paraId="00906CC0" w14:textId="553257C1" w:rsidR="000173A7" w:rsidRPr="004D4E94" w:rsidRDefault="003E0034" w:rsidP="004D4E94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4D4E94">
        <w:rPr>
          <w:rFonts w:ascii="Arial" w:hAnsi="Arial" w:cs="Arial"/>
          <w:color w:val="000000" w:themeColor="text1"/>
          <w:sz w:val="18"/>
          <w:szCs w:val="18"/>
        </w:rPr>
        <w:t>Telefone: 3234-4159 - smecme@rioeduca.net</w:t>
      </w:r>
    </w:p>
    <w:sectPr w:rsidR="000173A7" w:rsidRPr="004D4E94" w:rsidSect="003E00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928"/>
    <w:multiLevelType w:val="hybridMultilevel"/>
    <w:tmpl w:val="1640FCC4"/>
    <w:lvl w:ilvl="0" w:tplc="B49A03AC">
      <w:start w:val="1"/>
      <w:numFmt w:val="decimal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358120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A7"/>
    <w:rsid w:val="000173A7"/>
    <w:rsid w:val="00026B38"/>
    <w:rsid w:val="00030233"/>
    <w:rsid w:val="00032A5D"/>
    <w:rsid w:val="000447D1"/>
    <w:rsid w:val="00045D8F"/>
    <w:rsid w:val="00050704"/>
    <w:rsid w:val="00051385"/>
    <w:rsid w:val="00053479"/>
    <w:rsid w:val="00053A4C"/>
    <w:rsid w:val="00054534"/>
    <w:rsid w:val="00055723"/>
    <w:rsid w:val="000576E8"/>
    <w:rsid w:val="00073487"/>
    <w:rsid w:val="00074CC6"/>
    <w:rsid w:val="000801FC"/>
    <w:rsid w:val="0008231C"/>
    <w:rsid w:val="000856D7"/>
    <w:rsid w:val="00087FA7"/>
    <w:rsid w:val="00094C6A"/>
    <w:rsid w:val="000A2B0E"/>
    <w:rsid w:val="000B3C0A"/>
    <w:rsid w:val="000B4036"/>
    <w:rsid w:val="000B4A5A"/>
    <w:rsid w:val="000B55B0"/>
    <w:rsid w:val="000C5B34"/>
    <w:rsid w:val="000D0731"/>
    <w:rsid w:val="000D77AE"/>
    <w:rsid w:val="000E5809"/>
    <w:rsid w:val="000E66D1"/>
    <w:rsid w:val="0010078A"/>
    <w:rsid w:val="00101422"/>
    <w:rsid w:val="00104C5E"/>
    <w:rsid w:val="001107B0"/>
    <w:rsid w:val="00113B29"/>
    <w:rsid w:val="00114DC6"/>
    <w:rsid w:val="0012041D"/>
    <w:rsid w:val="001230AB"/>
    <w:rsid w:val="00123AF2"/>
    <w:rsid w:val="00126D87"/>
    <w:rsid w:val="00130B3D"/>
    <w:rsid w:val="00133F4E"/>
    <w:rsid w:val="00144AE9"/>
    <w:rsid w:val="00145CC9"/>
    <w:rsid w:val="00146AAC"/>
    <w:rsid w:val="00146CFE"/>
    <w:rsid w:val="00153B9D"/>
    <w:rsid w:val="0015719D"/>
    <w:rsid w:val="00161E78"/>
    <w:rsid w:val="00165B56"/>
    <w:rsid w:val="00174662"/>
    <w:rsid w:val="00186C35"/>
    <w:rsid w:val="001871FD"/>
    <w:rsid w:val="0019048A"/>
    <w:rsid w:val="001922E4"/>
    <w:rsid w:val="001A19DE"/>
    <w:rsid w:val="001A299B"/>
    <w:rsid w:val="001A74C7"/>
    <w:rsid w:val="001B3A04"/>
    <w:rsid w:val="001B6800"/>
    <w:rsid w:val="001C4477"/>
    <w:rsid w:val="001C778A"/>
    <w:rsid w:val="001D01CF"/>
    <w:rsid w:val="001D5DC8"/>
    <w:rsid w:val="001E0CEC"/>
    <w:rsid w:val="001F70D7"/>
    <w:rsid w:val="00204D24"/>
    <w:rsid w:val="00212912"/>
    <w:rsid w:val="00213AF3"/>
    <w:rsid w:val="00214B68"/>
    <w:rsid w:val="00217158"/>
    <w:rsid w:val="00246BDB"/>
    <w:rsid w:val="002513C5"/>
    <w:rsid w:val="002528A2"/>
    <w:rsid w:val="002706E6"/>
    <w:rsid w:val="002751B2"/>
    <w:rsid w:val="00284229"/>
    <w:rsid w:val="002845B0"/>
    <w:rsid w:val="0029081C"/>
    <w:rsid w:val="002A0B81"/>
    <w:rsid w:val="002A1C86"/>
    <w:rsid w:val="002B21E4"/>
    <w:rsid w:val="002B65E6"/>
    <w:rsid w:val="002C2939"/>
    <w:rsid w:val="002C4D44"/>
    <w:rsid w:val="002C6B55"/>
    <w:rsid w:val="002D5D71"/>
    <w:rsid w:val="002E1F89"/>
    <w:rsid w:val="002E6226"/>
    <w:rsid w:val="00306CA0"/>
    <w:rsid w:val="00314330"/>
    <w:rsid w:val="0031665A"/>
    <w:rsid w:val="00316966"/>
    <w:rsid w:val="00320C48"/>
    <w:rsid w:val="00321E47"/>
    <w:rsid w:val="00333F88"/>
    <w:rsid w:val="00334787"/>
    <w:rsid w:val="003663BB"/>
    <w:rsid w:val="00372717"/>
    <w:rsid w:val="00373776"/>
    <w:rsid w:val="00373A31"/>
    <w:rsid w:val="00381CA7"/>
    <w:rsid w:val="00384B19"/>
    <w:rsid w:val="003872E5"/>
    <w:rsid w:val="00387D99"/>
    <w:rsid w:val="003922B3"/>
    <w:rsid w:val="00396559"/>
    <w:rsid w:val="003A2539"/>
    <w:rsid w:val="003A5A14"/>
    <w:rsid w:val="003B1604"/>
    <w:rsid w:val="003C3E66"/>
    <w:rsid w:val="003C539B"/>
    <w:rsid w:val="003D3664"/>
    <w:rsid w:val="003D698F"/>
    <w:rsid w:val="003E0034"/>
    <w:rsid w:val="003E355F"/>
    <w:rsid w:val="003E40E3"/>
    <w:rsid w:val="003F69A7"/>
    <w:rsid w:val="00412BDB"/>
    <w:rsid w:val="004245ED"/>
    <w:rsid w:val="00436DE7"/>
    <w:rsid w:val="004371CE"/>
    <w:rsid w:val="0044344F"/>
    <w:rsid w:val="00450C83"/>
    <w:rsid w:val="00455317"/>
    <w:rsid w:val="00464064"/>
    <w:rsid w:val="00470D4A"/>
    <w:rsid w:val="00484B1D"/>
    <w:rsid w:val="0048755C"/>
    <w:rsid w:val="00487B2C"/>
    <w:rsid w:val="004A097D"/>
    <w:rsid w:val="004B5C40"/>
    <w:rsid w:val="004D0B69"/>
    <w:rsid w:val="004D4E94"/>
    <w:rsid w:val="004D78B2"/>
    <w:rsid w:val="004E16FF"/>
    <w:rsid w:val="004E60B9"/>
    <w:rsid w:val="004F6291"/>
    <w:rsid w:val="00500F18"/>
    <w:rsid w:val="0051006D"/>
    <w:rsid w:val="00517844"/>
    <w:rsid w:val="00521E7C"/>
    <w:rsid w:val="005269DF"/>
    <w:rsid w:val="0054040F"/>
    <w:rsid w:val="00544905"/>
    <w:rsid w:val="00545EA7"/>
    <w:rsid w:val="0054709E"/>
    <w:rsid w:val="005570E0"/>
    <w:rsid w:val="00573FDA"/>
    <w:rsid w:val="00580170"/>
    <w:rsid w:val="005865AA"/>
    <w:rsid w:val="005A0E95"/>
    <w:rsid w:val="005A78BF"/>
    <w:rsid w:val="005D1C32"/>
    <w:rsid w:val="005D21CF"/>
    <w:rsid w:val="005D39CF"/>
    <w:rsid w:val="005D7A80"/>
    <w:rsid w:val="005E629D"/>
    <w:rsid w:val="005F3A85"/>
    <w:rsid w:val="006122AE"/>
    <w:rsid w:val="006144F8"/>
    <w:rsid w:val="00615836"/>
    <w:rsid w:val="006161C3"/>
    <w:rsid w:val="00617569"/>
    <w:rsid w:val="0061781D"/>
    <w:rsid w:val="0062340A"/>
    <w:rsid w:val="00631CA8"/>
    <w:rsid w:val="00632F2F"/>
    <w:rsid w:val="00636AD6"/>
    <w:rsid w:val="00637C51"/>
    <w:rsid w:val="006523FC"/>
    <w:rsid w:val="00653DAC"/>
    <w:rsid w:val="006555F5"/>
    <w:rsid w:val="006741A3"/>
    <w:rsid w:val="00681AEE"/>
    <w:rsid w:val="006860D4"/>
    <w:rsid w:val="00690097"/>
    <w:rsid w:val="00691464"/>
    <w:rsid w:val="00692F0C"/>
    <w:rsid w:val="006A079D"/>
    <w:rsid w:val="006A72FF"/>
    <w:rsid w:val="006B1588"/>
    <w:rsid w:val="006C7054"/>
    <w:rsid w:val="006C7E36"/>
    <w:rsid w:val="006D1F86"/>
    <w:rsid w:val="006F4A0F"/>
    <w:rsid w:val="006F630A"/>
    <w:rsid w:val="0070700B"/>
    <w:rsid w:val="00725722"/>
    <w:rsid w:val="00726417"/>
    <w:rsid w:val="0073146B"/>
    <w:rsid w:val="0073469C"/>
    <w:rsid w:val="00742471"/>
    <w:rsid w:val="00750485"/>
    <w:rsid w:val="00754033"/>
    <w:rsid w:val="0075605D"/>
    <w:rsid w:val="007650AF"/>
    <w:rsid w:val="00773FD9"/>
    <w:rsid w:val="00782D09"/>
    <w:rsid w:val="007836FD"/>
    <w:rsid w:val="007938C7"/>
    <w:rsid w:val="007C26D4"/>
    <w:rsid w:val="007D14C9"/>
    <w:rsid w:val="007F3A26"/>
    <w:rsid w:val="008074CB"/>
    <w:rsid w:val="00811A2A"/>
    <w:rsid w:val="00814C16"/>
    <w:rsid w:val="00814ED6"/>
    <w:rsid w:val="00815004"/>
    <w:rsid w:val="008157D7"/>
    <w:rsid w:val="0082098E"/>
    <w:rsid w:val="008364E0"/>
    <w:rsid w:val="00843EA9"/>
    <w:rsid w:val="008451D0"/>
    <w:rsid w:val="00862767"/>
    <w:rsid w:val="00863973"/>
    <w:rsid w:val="00890C2D"/>
    <w:rsid w:val="00893B48"/>
    <w:rsid w:val="008A0218"/>
    <w:rsid w:val="008A149C"/>
    <w:rsid w:val="008A2942"/>
    <w:rsid w:val="008A5B3A"/>
    <w:rsid w:val="008B1AAD"/>
    <w:rsid w:val="008B73C7"/>
    <w:rsid w:val="008C5535"/>
    <w:rsid w:val="008C6810"/>
    <w:rsid w:val="008C7D8C"/>
    <w:rsid w:val="008D044B"/>
    <w:rsid w:val="008D7EC5"/>
    <w:rsid w:val="008E5C6F"/>
    <w:rsid w:val="008F5EF1"/>
    <w:rsid w:val="00900CF9"/>
    <w:rsid w:val="009076DD"/>
    <w:rsid w:val="009105E3"/>
    <w:rsid w:val="00915492"/>
    <w:rsid w:val="00922131"/>
    <w:rsid w:val="0093159A"/>
    <w:rsid w:val="0093560A"/>
    <w:rsid w:val="00943BA8"/>
    <w:rsid w:val="00943E8D"/>
    <w:rsid w:val="0095284B"/>
    <w:rsid w:val="00953921"/>
    <w:rsid w:val="009560E8"/>
    <w:rsid w:val="00956BC0"/>
    <w:rsid w:val="00957512"/>
    <w:rsid w:val="00960903"/>
    <w:rsid w:val="00962606"/>
    <w:rsid w:val="00975C90"/>
    <w:rsid w:val="00981875"/>
    <w:rsid w:val="009818EB"/>
    <w:rsid w:val="009845EA"/>
    <w:rsid w:val="0099039E"/>
    <w:rsid w:val="00991E21"/>
    <w:rsid w:val="00994EF3"/>
    <w:rsid w:val="009A7794"/>
    <w:rsid w:val="009A79F6"/>
    <w:rsid w:val="009B1944"/>
    <w:rsid w:val="009B63C2"/>
    <w:rsid w:val="009B65D3"/>
    <w:rsid w:val="009B70CE"/>
    <w:rsid w:val="009B7CE1"/>
    <w:rsid w:val="009C21B1"/>
    <w:rsid w:val="009C280E"/>
    <w:rsid w:val="009C4B95"/>
    <w:rsid w:val="009D14E9"/>
    <w:rsid w:val="009D3E32"/>
    <w:rsid w:val="009D62A1"/>
    <w:rsid w:val="009E33E9"/>
    <w:rsid w:val="00A101E3"/>
    <w:rsid w:val="00A10ADE"/>
    <w:rsid w:val="00A17E40"/>
    <w:rsid w:val="00A24077"/>
    <w:rsid w:val="00A24370"/>
    <w:rsid w:val="00A450A2"/>
    <w:rsid w:val="00A4668E"/>
    <w:rsid w:val="00A50991"/>
    <w:rsid w:val="00A511A7"/>
    <w:rsid w:val="00A5358E"/>
    <w:rsid w:val="00A54F9F"/>
    <w:rsid w:val="00A55402"/>
    <w:rsid w:val="00A6692D"/>
    <w:rsid w:val="00A67AE2"/>
    <w:rsid w:val="00A705A1"/>
    <w:rsid w:val="00A76DBF"/>
    <w:rsid w:val="00A819A7"/>
    <w:rsid w:val="00A91577"/>
    <w:rsid w:val="00A94E30"/>
    <w:rsid w:val="00AA01DD"/>
    <w:rsid w:val="00AA32F3"/>
    <w:rsid w:val="00AA33B5"/>
    <w:rsid w:val="00AA40CF"/>
    <w:rsid w:val="00AD13F3"/>
    <w:rsid w:val="00AF1E5C"/>
    <w:rsid w:val="00B17D4C"/>
    <w:rsid w:val="00B32250"/>
    <w:rsid w:val="00B35137"/>
    <w:rsid w:val="00B36FDE"/>
    <w:rsid w:val="00B373F8"/>
    <w:rsid w:val="00B4198E"/>
    <w:rsid w:val="00B45CDA"/>
    <w:rsid w:val="00B46FCB"/>
    <w:rsid w:val="00B548F6"/>
    <w:rsid w:val="00B60E1F"/>
    <w:rsid w:val="00B718D1"/>
    <w:rsid w:val="00B733DA"/>
    <w:rsid w:val="00B76918"/>
    <w:rsid w:val="00B85A4A"/>
    <w:rsid w:val="00B9397E"/>
    <w:rsid w:val="00B96983"/>
    <w:rsid w:val="00BA5036"/>
    <w:rsid w:val="00BB7FD6"/>
    <w:rsid w:val="00BC643B"/>
    <w:rsid w:val="00BD1B37"/>
    <w:rsid w:val="00BD4136"/>
    <w:rsid w:val="00BD6036"/>
    <w:rsid w:val="00BE1A86"/>
    <w:rsid w:val="00BE38D3"/>
    <w:rsid w:val="00BF1653"/>
    <w:rsid w:val="00C21F15"/>
    <w:rsid w:val="00C310DA"/>
    <w:rsid w:val="00C31862"/>
    <w:rsid w:val="00C3513C"/>
    <w:rsid w:val="00C400B0"/>
    <w:rsid w:val="00C42AA7"/>
    <w:rsid w:val="00C57F36"/>
    <w:rsid w:val="00C60553"/>
    <w:rsid w:val="00C62460"/>
    <w:rsid w:val="00C656CA"/>
    <w:rsid w:val="00C7034A"/>
    <w:rsid w:val="00C770FE"/>
    <w:rsid w:val="00C77561"/>
    <w:rsid w:val="00C9019D"/>
    <w:rsid w:val="00C94260"/>
    <w:rsid w:val="00CA040F"/>
    <w:rsid w:val="00CA38B0"/>
    <w:rsid w:val="00CB0ABB"/>
    <w:rsid w:val="00CB6904"/>
    <w:rsid w:val="00CD3C00"/>
    <w:rsid w:val="00CF36DA"/>
    <w:rsid w:val="00CF51D4"/>
    <w:rsid w:val="00D272A3"/>
    <w:rsid w:val="00D30DB8"/>
    <w:rsid w:val="00D30FCA"/>
    <w:rsid w:val="00D32103"/>
    <w:rsid w:val="00D33B3E"/>
    <w:rsid w:val="00D375CC"/>
    <w:rsid w:val="00D42E76"/>
    <w:rsid w:val="00D4463F"/>
    <w:rsid w:val="00D44C46"/>
    <w:rsid w:val="00D518D3"/>
    <w:rsid w:val="00D51AF5"/>
    <w:rsid w:val="00D670E9"/>
    <w:rsid w:val="00D8455A"/>
    <w:rsid w:val="00D8624F"/>
    <w:rsid w:val="00D97091"/>
    <w:rsid w:val="00DA1BC5"/>
    <w:rsid w:val="00DB5F79"/>
    <w:rsid w:val="00DC6D5E"/>
    <w:rsid w:val="00E31E37"/>
    <w:rsid w:val="00E42499"/>
    <w:rsid w:val="00E42723"/>
    <w:rsid w:val="00E50BBE"/>
    <w:rsid w:val="00E6286B"/>
    <w:rsid w:val="00E64FFC"/>
    <w:rsid w:val="00E65085"/>
    <w:rsid w:val="00E805C1"/>
    <w:rsid w:val="00E844BD"/>
    <w:rsid w:val="00E84D9A"/>
    <w:rsid w:val="00E86516"/>
    <w:rsid w:val="00E87B1D"/>
    <w:rsid w:val="00E92747"/>
    <w:rsid w:val="00E9354A"/>
    <w:rsid w:val="00E95B3F"/>
    <w:rsid w:val="00EA75E5"/>
    <w:rsid w:val="00EB1587"/>
    <w:rsid w:val="00EB1C3A"/>
    <w:rsid w:val="00EC115D"/>
    <w:rsid w:val="00EC2C59"/>
    <w:rsid w:val="00EC45B9"/>
    <w:rsid w:val="00EC599A"/>
    <w:rsid w:val="00ED142C"/>
    <w:rsid w:val="00ED31D9"/>
    <w:rsid w:val="00ED40FD"/>
    <w:rsid w:val="00EF0DC3"/>
    <w:rsid w:val="00EF1985"/>
    <w:rsid w:val="00EF1FD9"/>
    <w:rsid w:val="00EF2EB7"/>
    <w:rsid w:val="00EF3153"/>
    <w:rsid w:val="00EF6D23"/>
    <w:rsid w:val="00EF7B34"/>
    <w:rsid w:val="00F039AE"/>
    <w:rsid w:val="00F04FEB"/>
    <w:rsid w:val="00F07DB1"/>
    <w:rsid w:val="00F2484E"/>
    <w:rsid w:val="00F40C65"/>
    <w:rsid w:val="00F5547B"/>
    <w:rsid w:val="00F60E1B"/>
    <w:rsid w:val="00F617C3"/>
    <w:rsid w:val="00F7060C"/>
    <w:rsid w:val="00F71FC2"/>
    <w:rsid w:val="00F72639"/>
    <w:rsid w:val="00F75460"/>
    <w:rsid w:val="00F77720"/>
    <w:rsid w:val="00F84226"/>
    <w:rsid w:val="00F904B7"/>
    <w:rsid w:val="00F964D0"/>
    <w:rsid w:val="00FB065E"/>
    <w:rsid w:val="00FD6E6B"/>
    <w:rsid w:val="00FE1085"/>
    <w:rsid w:val="00FE2707"/>
    <w:rsid w:val="00FE701E"/>
    <w:rsid w:val="00FF290A"/>
    <w:rsid w:val="00FF500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027"/>
  <w15:docId w15:val="{5CE87B28-6A9D-4900-831B-797C790C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A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3B3E"/>
    <w:rPr>
      <w:color w:val="0000FF"/>
      <w:u w:val="single"/>
    </w:rPr>
  </w:style>
  <w:style w:type="character" w:customStyle="1" w:styleId="normaltextrun">
    <w:name w:val="normaltextrun"/>
    <w:basedOn w:val="Fontepargpadro"/>
    <w:rsid w:val="00B45CDA"/>
  </w:style>
  <w:style w:type="character" w:styleId="MenoPendente">
    <w:name w:val="Unresolved Mention"/>
    <w:basedOn w:val="Fontepargpadro"/>
    <w:uiPriority w:val="99"/>
    <w:semiHidden/>
    <w:unhideWhenUsed/>
    <w:rsid w:val="00E5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t2YvyBZrK6AlrejMwgNdQ.%2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1560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da Conceição Pimenta Madeira</dc:creator>
  <cp:lastModifiedBy>MARIA DA CONCEICAO PIMENTA MADEIRA</cp:lastModifiedBy>
  <cp:revision>2</cp:revision>
  <cp:lastPrinted>2023-09-27T09:39:00Z</cp:lastPrinted>
  <dcterms:created xsi:type="dcterms:W3CDTF">2023-10-14T09:14:00Z</dcterms:created>
  <dcterms:modified xsi:type="dcterms:W3CDTF">2023-10-14T09:14:00Z</dcterms:modified>
</cp:coreProperties>
</file>